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274" w:rsidRDefault="00074274" w:rsidP="00A5748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u w:val="single"/>
          <w:bdr w:val="none" w:sz="0" w:space="0" w:color="auto"/>
        </w:rPr>
      </w:pPr>
    </w:p>
    <w:p w:rsid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u w:val="single"/>
          <w:bdr w:val="none" w:sz="0" w:space="0" w:color="auto"/>
        </w:rPr>
      </w:pPr>
    </w:p>
    <w:p w:rsid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u w:val="single"/>
          <w:bdr w:val="none" w:sz="0" w:space="0" w:color="auto"/>
        </w:rPr>
      </w:pPr>
    </w:p>
    <w:p w:rsid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u w:val="single"/>
          <w:bdr w:val="none" w:sz="0" w:space="0" w:color="auto"/>
        </w:rPr>
      </w:pPr>
    </w:p>
    <w:p w:rsidR="00074274" w:rsidRDefault="00E95248"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Pr>
          <w:noProof/>
        </w:rPr>
        <w:drawing>
          <wp:inline distT="0" distB="0" distL="0" distR="0" wp14:anchorId="3913FDE5" wp14:editId="4EFFFEFA">
            <wp:extent cx="3198904" cy="1623060"/>
            <wp:effectExtent l="0" t="0" r="1905" b="0"/>
            <wp:docPr id="2" name="Picture 2"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9" cy="1623824"/>
                    </a:xfrm>
                    <a:prstGeom prst="rect">
                      <a:avLst/>
                    </a:prstGeom>
                    <a:noFill/>
                    <a:ln>
                      <a:noFill/>
                    </a:ln>
                  </pic:spPr>
                </pic:pic>
              </a:graphicData>
            </a:graphic>
          </wp:inline>
        </w:drawing>
      </w:r>
    </w:p>
    <w:p w:rsid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p>
    <w:p w:rsidR="00A5748A" w:rsidRP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bdr w:val="none" w:sz="0" w:space="0" w:color="auto"/>
        </w:rPr>
      </w:pPr>
    </w:p>
    <w:p w:rsidR="00D67DFC"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i/>
          <w:color w:val="FF0000"/>
          <w:sz w:val="48"/>
          <w:szCs w:val="48"/>
          <w:bdr w:val="none" w:sz="0" w:space="0" w:color="auto"/>
        </w:rPr>
      </w:pPr>
      <w:r w:rsidRPr="00A5748A">
        <w:rPr>
          <w:rFonts w:asciiTheme="majorHAnsi" w:eastAsia="Times New Roman" w:hAnsiTheme="majorHAnsi" w:cstheme="majorHAnsi"/>
          <w:b/>
          <w:i/>
          <w:color w:val="FF0000"/>
          <w:sz w:val="48"/>
          <w:szCs w:val="48"/>
          <w:bdr w:val="none" w:sz="0" w:space="0" w:color="auto"/>
        </w:rPr>
        <w:t>e-Toolkit for a Successful Community Fundraiser</w:t>
      </w:r>
    </w:p>
    <w:p w:rsidR="00D67DFC" w:rsidRDefault="00D67DFC"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i/>
          <w:color w:val="FF0000"/>
          <w:sz w:val="48"/>
          <w:szCs w:val="48"/>
          <w:bdr w:val="none" w:sz="0" w:space="0" w:color="auto"/>
        </w:rPr>
      </w:pPr>
    </w:p>
    <w:p w:rsidR="00D67DFC" w:rsidRDefault="00D67DFC"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i/>
          <w:sz w:val="48"/>
          <w:szCs w:val="48"/>
          <w:bdr w:val="none" w:sz="0" w:space="0" w:color="auto"/>
        </w:rPr>
      </w:pPr>
      <w:r>
        <w:rPr>
          <w:noProof/>
        </w:rPr>
        <w:drawing>
          <wp:inline distT="0" distB="0" distL="0" distR="0" wp14:anchorId="4DE59862" wp14:editId="7C13C017">
            <wp:extent cx="3562350" cy="214514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9213" cy="2155296"/>
                    </a:xfrm>
                    <a:prstGeom prst="rect">
                      <a:avLst/>
                    </a:prstGeom>
                  </pic:spPr>
                </pic:pic>
              </a:graphicData>
            </a:graphic>
          </wp:inline>
        </w:drawing>
      </w:r>
    </w:p>
    <w:p w:rsidR="00D67DFC" w:rsidRDefault="00D67DFC"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i/>
          <w:sz w:val="48"/>
          <w:szCs w:val="48"/>
          <w:bdr w:val="none" w:sz="0" w:space="0" w:color="auto"/>
        </w:rPr>
      </w:pPr>
    </w:p>
    <w:p w:rsidR="00D67DFC" w:rsidRDefault="00D67DFC"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u w:val="single"/>
          <w:bdr w:val="none" w:sz="0" w:space="0" w:color="auto"/>
        </w:rPr>
      </w:pPr>
      <w:r>
        <w:rPr>
          <w:noProof/>
        </w:rPr>
        <w:drawing>
          <wp:inline distT="0" distB="0" distL="0" distR="0" wp14:anchorId="7EA97488" wp14:editId="45E87E91">
            <wp:extent cx="3514725" cy="195450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051" cy="1971367"/>
                    </a:xfrm>
                    <a:prstGeom prst="rect">
                      <a:avLst/>
                    </a:prstGeom>
                  </pic:spPr>
                </pic:pic>
              </a:graphicData>
            </a:graphic>
          </wp:inline>
        </w:drawing>
      </w:r>
    </w:p>
    <w:p w:rsid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22"/>
          <w:szCs w:val="22"/>
          <w:u w:val="single"/>
          <w:bdr w:val="none" w:sz="0" w:space="0" w:color="auto"/>
        </w:rPr>
      </w:pPr>
      <w:r>
        <w:rPr>
          <w:noProof/>
        </w:rPr>
        <w:lastRenderedPageBreak/>
        <w:drawing>
          <wp:inline distT="0" distB="0" distL="0" distR="0">
            <wp:extent cx="2065020" cy="1047750"/>
            <wp:effectExtent l="0" t="0" r="0" b="0"/>
            <wp:docPr id="4" name="Picture 4"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
          <w:bCs/>
          <w:color w:val="000000"/>
          <w:u w:val="single"/>
          <w:bdr w:val="none" w:sz="0" w:space="0" w:color="auto"/>
        </w:rPr>
      </w:pPr>
    </w:p>
    <w:p w:rsidR="00026AD6" w:rsidRDefault="00026AD6" w:rsidP="00A5748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Cs/>
          <w:i/>
          <w:color w:val="000000"/>
          <w:bdr w:val="none" w:sz="0" w:space="0" w:color="auto"/>
        </w:rPr>
      </w:pPr>
    </w:p>
    <w:p w:rsidR="00026AD6" w:rsidRPr="00026AD6" w:rsidRDefault="00026AD6" w:rsidP="00A5748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Cs/>
          <w:i/>
          <w:color w:val="000000"/>
          <w:bdr w:val="none" w:sz="0" w:space="0" w:color="auto"/>
        </w:rPr>
      </w:pPr>
      <w:r w:rsidRPr="00026AD6">
        <w:rPr>
          <w:rFonts w:asciiTheme="majorHAnsi" w:eastAsia="Times New Roman" w:hAnsiTheme="majorHAnsi" w:cstheme="majorHAnsi"/>
          <w:bCs/>
          <w:i/>
          <w:color w:val="000000"/>
          <w:bdr w:val="none" w:sz="0" w:space="0" w:color="auto"/>
        </w:rPr>
        <w:t>On behalf of everyone at the MDSC, thank you for your desire and willingness to help support our mission to ensure all individuals with Down syndrome are valued and included! We hope that you will find the enclosed information helpful for your community fundraiser event and stand ready to serve as your resource throughout the planning process. Thank you for being an important friend of the MDSC!</w:t>
      </w:r>
    </w:p>
    <w:p w:rsidR="00026AD6" w:rsidRDefault="00026AD6" w:rsidP="00026AD6">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
          <w:bCs/>
          <w:color w:val="000000"/>
          <w:u w:val="single"/>
          <w:bdr w:val="none" w:sz="0" w:space="0" w:color="auto"/>
        </w:rPr>
      </w:pPr>
    </w:p>
    <w:p w:rsidR="00026AD6" w:rsidRDefault="00026AD6"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u w:val="single"/>
          <w:bdr w:val="none" w:sz="0" w:space="0" w:color="auto"/>
        </w:rPr>
      </w:pPr>
    </w:p>
    <w:p w:rsidR="00074274" w:rsidRPr="00074274"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dr w:val="none" w:sz="0" w:space="0" w:color="auto"/>
        </w:rPr>
      </w:pPr>
      <w:r w:rsidRPr="00A5748A">
        <w:rPr>
          <w:rFonts w:asciiTheme="majorHAnsi" w:eastAsia="Times New Roman" w:hAnsiTheme="majorHAnsi" w:cstheme="majorHAnsi"/>
          <w:b/>
          <w:bCs/>
          <w:color w:val="000000"/>
          <w:u w:val="single"/>
          <w:bdr w:val="none" w:sz="0" w:space="0" w:color="auto"/>
        </w:rPr>
        <w:t xml:space="preserve">e-Toolkit - </w:t>
      </w:r>
      <w:r w:rsidR="00074274" w:rsidRPr="00074274">
        <w:rPr>
          <w:rFonts w:asciiTheme="majorHAnsi" w:eastAsia="Times New Roman" w:hAnsiTheme="majorHAnsi" w:cstheme="majorHAnsi"/>
          <w:b/>
          <w:bCs/>
          <w:color w:val="000000"/>
          <w:u w:val="single"/>
          <w:bdr w:val="none" w:sz="0" w:space="0" w:color="auto"/>
        </w:rPr>
        <w:t>Table of Contents</w:t>
      </w:r>
    </w:p>
    <w:p w:rsidR="00026AD6" w:rsidRPr="00026AD6" w:rsidRDefault="00026AD6" w:rsidP="00026AD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p>
    <w:p w:rsidR="00A5748A" w:rsidRPr="00A5748A" w:rsidRDefault="00A5748A" w:rsidP="00A5748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Pr>
          <w:rFonts w:asciiTheme="majorHAnsi" w:eastAsia="Times New Roman" w:hAnsiTheme="majorHAnsi" w:cstheme="majorHAnsi"/>
          <w:color w:val="000000"/>
          <w:bdr w:val="none" w:sz="0" w:space="0" w:color="auto"/>
        </w:rPr>
        <w:t>How-To</w:t>
      </w:r>
    </w:p>
    <w:p w:rsidR="00A5748A" w:rsidRPr="00A5748A" w:rsidRDefault="00A5748A"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 xml:space="preserve">What is a community </w:t>
      </w:r>
      <w:proofErr w:type="gramStart"/>
      <w:r w:rsidRPr="00A5748A">
        <w:rPr>
          <w:rFonts w:asciiTheme="majorHAnsi" w:eastAsia="Times New Roman" w:hAnsiTheme="majorHAnsi" w:cstheme="majorHAnsi"/>
          <w:color w:val="000000"/>
          <w:bdr w:val="none" w:sz="0" w:space="0" w:color="auto"/>
        </w:rPr>
        <w:t>fundraiser</w:t>
      </w:r>
      <w:proofErr w:type="gramEnd"/>
    </w:p>
    <w:p w:rsidR="00A5748A" w:rsidRPr="00A5748A" w:rsidRDefault="00074274"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Examples of community fundraiser</w:t>
      </w:r>
      <w:r w:rsidR="00A5748A" w:rsidRPr="00A5748A">
        <w:rPr>
          <w:rFonts w:asciiTheme="majorHAnsi" w:eastAsia="Times New Roman" w:hAnsiTheme="majorHAnsi" w:cstheme="majorHAnsi"/>
          <w:color w:val="000000"/>
          <w:bdr w:val="none" w:sz="0" w:space="0" w:color="auto"/>
        </w:rPr>
        <w:t>s</w:t>
      </w:r>
    </w:p>
    <w:p w:rsidR="00A5748A" w:rsidRPr="00A5748A" w:rsidRDefault="00074274"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How the MDSC will support you</w:t>
      </w:r>
    </w:p>
    <w:p w:rsidR="00A5748A" w:rsidRPr="00A5748A" w:rsidRDefault="00A5748A"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S</w:t>
      </w:r>
      <w:r w:rsidR="00074274" w:rsidRPr="00A5748A">
        <w:rPr>
          <w:rFonts w:asciiTheme="majorHAnsi" w:eastAsia="Times New Roman" w:hAnsiTheme="majorHAnsi" w:cstheme="majorHAnsi"/>
          <w:color w:val="000000"/>
          <w:bdr w:val="none" w:sz="0" w:space="0" w:color="auto"/>
        </w:rPr>
        <w:t>teps to get started</w:t>
      </w:r>
    </w:p>
    <w:p w:rsidR="00A5748A" w:rsidRPr="00A5748A" w:rsidRDefault="00A5748A" w:rsidP="00A5748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40"/>
        <w:ind w:left="1440"/>
        <w:rPr>
          <w:rFonts w:asciiTheme="majorHAnsi" w:eastAsia="Times New Roman" w:hAnsiTheme="majorHAnsi" w:cstheme="majorHAnsi"/>
          <w:bdr w:val="none" w:sz="0" w:space="0" w:color="auto"/>
        </w:rPr>
      </w:pPr>
    </w:p>
    <w:p w:rsidR="00A5748A" w:rsidRPr="00A5748A" w:rsidRDefault="00074274" w:rsidP="00A5748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 xml:space="preserve">Community Fundraiser guidelines </w:t>
      </w:r>
    </w:p>
    <w:p w:rsidR="00A5748A" w:rsidRPr="00A5748A" w:rsidRDefault="00A5748A" w:rsidP="00A5748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p>
    <w:p w:rsidR="00A5748A" w:rsidRPr="00A5748A" w:rsidRDefault="00A5748A" w:rsidP="00A5748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Fundraising tips</w:t>
      </w:r>
    </w:p>
    <w:p w:rsidR="00A5748A" w:rsidRPr="00A5748A" w:rsidRDefault="00A5748A" w:rsidP="00A5748A">
      <w:pPr>
        <w:pStyle w:val="ListParagraph"/>
        <w:rPr>
          <w:rFonts w:asciiTheme="majorHAnsi" w:eastAsia="Times New Roman" w:hAnsiTheme="majorHAnsi" w:cstheme="majorHAnsi"/>
          <w:color w:val="000000"/>
          <w:bdr w:val="none" w:sz="0" w:space="0" w:color="auto"/>
        </w:rPr>
      </w:pPr>
    </w:p>
    <w:p w:rsidR="00A5748A" w:rsidRPr="00A5748A" w:rsidRDefault="00074274"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Plannin</w:t>
      </w:r>
      <w:r w:rsidR="00A5748A" w:rsidRPr="00A5748A">
        <w:rPr>
          <w:rFonts w:asciiTheme="majorHAnsi" w:eastAsia="Times New Roman" w:hAnsiTheme="majorHAnsi" w:cstheme="majorHAnsi"/>
          <w:color w:val="000000"/>
          <w:bdr w:val="none" w:sz="0" w:space="0" w:color="auto"/>
        </w:rPr>
        <w:t>g</w:t>
      </w:r>
    </w:p>
    <w:p w:rsidR="00A5748A" w:rsidRPr="00A5748A" w:rsidRDefault="00A5748A"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Asking</w:t>
      </w:r>
    </w:p>
    <w:p w:rsidR="00074274" w:rsidRPr="00A5748A" w:rsidRDefault="00074274" w:rsidP="00A5748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bdr w:val="none" w:sz="0" w:space="0" w:color="auto"/>
        </w:rPr>
      </w:pPr>
      <w:r w:rsidRPr="00A5748A">
        <w:rPr>
          <w:rFonts w:asciiTheme="majorHAnsi" w:eastAsia="Times New Roman" w:hAnsiTheme="majorHAnsi" w:cstheme="majorHAnsi"/>
          <w:color w:val="000000"/>
          <w:bdr w:val="none" w:sz="0" w:space="0" w:color="auto"/>
        </w:rPr>
        <w:t>Follow-through</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dr w:val="none" w:sz="0" w:space="0" w:color="auto"/>
        </w:rPr>
      </w:pPr>
    </w:p>
    <w:p w:rsidR="00074274" w:rsidRPr="00A5748A" w:rsidRDefault="00074274" w:rsidP="00A5748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bdr w:val="none" w:sz="0" w:space="0" w:color="auto"/>
        </w:rPr>
      </w:pPr>
      <w:r w:rsidRPr="00A5748A">
        <w:rPr>
          <w:rFonts w:asciiTheme="majorHAnsi" w:eastAsia="Times New Roman" w:hAnsiTheme="majorHAnsi" w:cstheme="majorHAnsi"/>
          <w:color w:val="000000"/>
          <w:bdr w:val="none" w:sz="0" w:space="0" w:color="auto"/>
        </w:rPr>
        <w:t>Solicitation template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dr w:val="none" w:sz="0" w:space="0" w:color="auto"/>
        </w:rPr>
      </w:pPr>
    </w:p>
    <w:p w:rsidR="00074274" w:rsidRPr="00A5748A" w:rsidRDefault="00074274" w:rsidP="00A5748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bdr w:val="none" w:sz="0" w:space="0" w:color="auto"/>
        </w:rPr>
      </w:pPr>
      <w:r w:rsidRPr="00A5748A">
        <w:rPr>
          <w:rFonts w:asciiTheme="majorHAnsi" w:eastAsia="Times New Roman" w:hAnsiTheme="majorHAnsi" w:cstheme="majorHAnsi"/>
          <w:color w:val="000000"/>
          <w:bdr w:val="none" w:sz="0" w:space="0" w:color="auto"/>
        </w:rPr>
        <w:t xml:space="preserve">Thank </w:t>
      </w:r>
      <w:proofErr w:type="gramStart"/>
      <w:r w:rsidRPr="00A5748A">
        <w:rPr>
          <w:rFonts w:asciiTheme="majorHAnsi" w:eastAsia="Times New Roman" w:hAnsiTheme="majorHAnsi" w:cstheme="majorHAnsi"/>
          <w:color w:val="000000"/>
          <w:bdr w:val="none" w:sz="0" w:space="0" w:color="auto"/>
        </w:rPr>
        <w:t>you</w:t>
      </w:r>
      <w:proofErr w:type="gramEnd"/>
      <w:r w:rsidRPr="00A5748A">
        <w:rPr>
          <w:rFonts w:asciiTheme="majorHAnsi" w:eastAsia="Times New Roman" w:hAnsiTheme="majorHAnsi" w:cstheme="majorHAnsi"/>
          <w:color w:val="000000"/>
          <w:bdr w:val="none" w:sz="0" w:space="0" w:color="auto"/>
        </w:rPr>
        <w:t xml:space="preserve"> template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bdr w:val="none" w:sz="0" w:space="0" w:color="auto"/>
        </w:rPr>
      </w:pPr>
    </w:p>
    <w:p w:rsidR="00A5748A" w:rsidRPr="00A5748A" w:rsidRDefault="00074274" w:rsidP="00A5748A">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bdr w:val="none" w:sz="0" w:space="0" w:color="auto"/>
        </w:rPr>
      </w:pPr>
      <w:r w:rsidRPr="00A5748A">
        <w:rPr>
          <w:rFonts w:asciiTheme="majorHAnsi" w:eastAsia="Times New Roman" w:hAnsiTheme="majorHAnsi" w:cstheme="majorHAnsi"/>
          <w:color w:val="000000"/>
          <w:bdr w:val="none" w:sz="0" w:space="0" w:color="auto"/>
        </w:rPr>
        <w:t>Press template</w:t>
      </w:r>
    </w:p>
    <w:p w:rsidR="00A5748A" w:rsidRPr="00A5748A" w:rsidRDefault="00A5748A" w:rsidP="00A5748A">
      <w:pPr>
        <w:pStyle w:val="ListParagraph"/>
        <w:rPr>
          <w:rFonts w:asciiTheme="majorHAnsi" w:eastAsia="Times New Roman" w:hAnsiTheme="majorHAnsi" w:cstheme="majorHAnsi"/>
          <w:color w:val="000000"/>
          <w:bdr w:val="none" w:sz="0" w:space="0" w:color="auto"/>
        </w:rPr>
      </w:pPr>
    </w:p>
    <w:p w:rsidR="00A5748A" w:rsidRDefault="00A5748A" w:rsidP="0007427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bdr w:val="none" w:sz="0" w:space="0" w:color="auto"/>
        </w:rPr>
      </w:pPr>
      <w:r w:rsidRPr="00A5748A">
        <w:rPr>
          <w:rFonts w:asciiTheme="majorHAnsi" w:eastAsia="Times New Roman" w:hAnsiTheme="majorHAnsi" w:cstheme="majorHAnsi"/>
          <w:color w:val="000000"/>
          <w:bdr w:val="none" w:sz="0" w:space="0" w:color="auto"/>
        </w:rPr>
        <w:t>M</w:t>
      </w:r>
      <w:r w:rsidR="00074274" w:rsidRPr="00A5748A">
        <w:rPr>
          <w:rFonts w:asciiTheme="majorHAnsi" w:eastAsia="Times New Roman" w:hAnsiTheme="majorHAnsi" w:cstheme="majorHAnsi"/>
          <w:color w:val="000000"/>
          <w:bdr w:val="none" w:sz="0" w:space="0" w:color="auto"/>
        </w:rPr>
        <w:t>DSC and Buddy Walk logos</w:t>
      </w:r>
    </w:p>
    <w:p w:rsidR="00087B28" w:rsidRPr="00087B28" w:rsidRDefault="00087B28" w:rsidP="00087B28">
      <w:pPr>
        <w:pStyle w:val="ListParagraph"/>
        <w:rPr>
          <w:rFonts w:asciiTheme="majorHAnsi" w:eastAsia="Times New Roman" w:hAnsiTheme="majorHAnsi" w:cstheme="majorHAnsi"/>
          <w:color w:val="000000"/>
          <w:bdr w:val="none" w:sz="0" w:space="0" w:color="auto"/>
        </w:rPr>
      </w:pPr>
    </w:p>
    <w:p w:rsidR="00087B28" w:rsidRPr="00087B28" w:rsidRDefault="00087B28" w:rsidP="00087B28">
      <w:pPr>
        <w:pStyle w:val="ListParagraph"/>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bdr w:val="none" w:sz="0" w:space="0" w:color="auto"/>
        </w:rPr>
      </w:pPr>
    </w:p>
    <w:p w:rsidR="00A5748A" w:rsidRDefault="00A5748A" w:rsidP="00074274">
      <w:pPr>
        <w:pStyle w:val="NormalWeb"/>
        <w:spacing w:before="0" w:beforeAutospacing="0" w:after="0" w:afterAutospacing="0"/>
        <w:rPr>
          <w:rFonts w:ascii="Arial" w:hAnsi="Arial" w:cs="Arial"/>
          <w:b/>
          <w:bCs/>
          <w:color w:val="000000"/>
          <w:sz w:val="22"/>
          <w:szCs w:val="22"/>
        </w:rPr>
      </w:pPr>
    </w:p>
    <w:p w:rsidR="00A5748A" w:rsidRDefault="00A5748A" w:rsidP="00074274">
      <w:pPr>
        <w:pStyle w:val="NormalWeb"/>
        <w:spacing w:before="0" w:beforeAutospacing="0" w:after="0" w:afterAutospacing="0"/>
        <w:rPr>
          <w:rFonts w:ascii="Arial" w:hAnsi="Arial" w:cs="Arial"/>
          <w:b/>
          <w:bCs/>
          <w:color w:val="000000"/>
          <w:sz w:val="22"/>
          <w:szCs w:val="22"/>
        </w:rPr>
      </w:pPr>
    </w:p>
    <w:p w:rsidR="00A5748A" w:rsidRDefault="00A5748A" w:rsidP="00A5748A">
      <w:pPr>
        <w:pStyle w:val="NormalWeb"/>
        <w:spacing w:before="0" w:beforeAutospacing="0" w:after="0" w:afterAutospacing="0"/>
        <w:jc w:val="center"/>
        <w:rPr>
          <w:rFonts w:ascii="Arial" w:hAnsi="Arial" w:cs="Arial"/>
          <w:b/>
          <w:bCs/>
          <w:color w:val="000000"/>
          <w:sz w:val="22"/>
          <w:szCs w:val="22"/>
        </w:rPr>
      </w:pPr>
      <w:r>
        <w:rPr>
          <w:noProof/>
        </w:rPr>
        <w:lastRenderedPageBreak/>
        <w:drawing>
          <wp:inline distT="0" distB="0" distL="0" distR="0" wp14:anchorId="0E902473" wp14:editId="4AD31A68">
            <wp:extent cx="2065020" cy="1047750"/>
            <wp:effectExtent l="0" t="0" r="0" b="0"/>
            <wp:docPr id="5" name="Picture 5"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A5748A" w:rsidRPr="00A5748A" w:rsidRDefault="00A5748A" w:rsidP="00074274">
      <w:pPr>
        <w:pStyle w:val="NormalWeb"/>
        <w:spacing w:before="0" w:beforeAutospacing="0" w:after="0" w:afterAutospacing="0"/>
        <w:rPr>
          <w:rFonts w:ascii="Arial" w:hAnsi="Arial" w:cs="Arial"/>
          <w:b/>
          <w:bCs/>
          <w:color w:val="000000"/>
          <w:sz w:val="20"/>
          <w:szCs w:val="20"/>
        </w:rPr>
      </w:pPr>
      <w:r w:rsidRPr="00A5748A">
        <w:rPr>
          <w:rFonts w:ascii="Arial" w:hAnsi="Arial" w:cs="Arial"/>
          <w:b/>
          <w:bCs/>
          <w:color w:val="000000"/>
          <w:sz w:val="20"/>
          <w:szCs w:val="20"/>
        </w:rPr>
        <w:t xml:space="preserve"> </w:t>
      </w:r>
    </w:p>
    <w:p w:rsidR="00A5748A" w:rsidRPr="00A5748A" w:rsidRDefault="00A5748A" w:rsidP="00A5748A">
      <w:pPr>
        <w:pStyle w:val="NormalWeb"/>
        <w:spacing w:before="0" w:beforeAutospacing="0" w:after="0" w:afterAutospacing="0"/>
        <w:jc w:val="center"/>
        <w:rPr>
          <w:rFonts w:asciiTheme="majorHAnsi" w:hAnsiTheme="majorHAnsi" w:cstheme="majorHAnsi"/>
          <w:b/>
          <w:bCs/>
          <w:color w:val="000000"/>
          <w:sz w:val="20"/>
          <w:szCs w:val="20"/>
          <w:u w:val="single"/>
        </w:rPr>
      </w:pPr>
    </w:p>
    <w:p w:rsidR="00A5748A" w:rsidRPr="00A5748A" w:rsidRDefault="00A5748A" w:rsidP="00A5748A">
      <w:pPr>
        <w:pStyle w:val="NormalWeb"/>
        <w:spacing w:before="0" w:beforeAutospacing="0" w:after="0" w:afterAutospacing="0"/>
        <w:jc w:val="center"/>
        <w:rPr>
          <w:rFonts w:asciiTheme="majorHAnsi" w:hAnsiTheme="majorHAnsi" w:cstheme="majorHAnsi"/>
          <w:b/>
          <w:bCs/>
          <w:color w:val="000000"/>
          <w:sz w:val="20"/>
          <w:szCs w:val="20"/>
        </w:rPr>
      </w:pPr>
      <w:r w:rsidRPr="00A5748A">
        <w:rPr>
          <w:rFonts w:asciiTheme="majorHAnsi" w:hAnsiTheme="majorHAnsi" w:cstheme="majorHAnsi"/>
          <w:b/>
          <w:bCs/>
          <w:color w:val="000000"/>
          <w:sz w:val="20"/>
          <w:szCs w:val="20"/>
          <w:u w:val="single"/>
        </w:rPr>
        <w:t>How-To</w:t>
      </w:r>
    </w:p>
    <w:p w:rsidR="00A5748A" w:rsidRPr="00A5748A" w:rsidRDefault="00A5748A" w:rsidP="00074274">
      <w:pPr>
        <w:pStyle w:val="NormalWeb"/>
        <w:spacing w:before="0" w:beforeAutospacing="0" w:after="0" w:afterAutospacing="0"/>
        <w:rPr>
          <w:rFonts w:asciiTheme="majorHAnsi" w:hAnsiTheme="majorHAnsi" w:cstheme="majorHAnsi"/>
          <w:b/>
          <w:bCs/>
          <w:color w:val="000000"/>
          <w:sz w:val="20"/>
          <w:szCs w:val="20"/>
        </w:rPr>
      </w:pPr>
    </w:p>
    <w:p w:rsidR="00074274" w:rsidRPr="00A5748A" w:rsidRDefault="00074274" w:rsidP="00074274">
      <w:pPr>
        <w:pStyle w:val="NormalWeb"/>
        <w:spacing w:before="0" w:beforeAutospacing="0" w:after="0" w:afterAutospacing="0"/>
        <w:rPr>
          <w:rFonts w:asciiTheme="majorHAnsi" w:hAnsiTheme="majorHAnsi" w:cstheme="majorHAnsi"/>
          <w:sz w:val="20"/>
          <w:szCs w:val="20"/>
        </w:rPr>
      </w:pPr>
      <w:r w:rsidRPr="00A5748A">
        <w:rPr>
          <w:rFonts w:asciiTheme="majorHAnsi" w:hAnsiTheme="majorHAnsi" w:cstheme="majorHAnsi"/>
          <w:b/>
          <w:bCs/>
          <w:color w:val="000000"/>
          <w:sz w:val="20"/>
          <w:szCs w:val="20"/>
        </w:rPr>
        <w:t>What is a community fundraiser?</w:t>
      </w:r>
    </w:p>
    <w:p w:rsidR="00074274" w:rsidRPr="00A5748A" w:rsidRDefault="00074274" w:rsidP="00074274">
      <w:pPr>
        <w:pStyle w:val="NormalWeb"/>
        <w:spacing w:before="0" w:beforeAutospacing="0" w:after="0" w:afterAutospacing="0"/>
        <w:rPr>
          <w:rFonts w:asciiTheme="majorHAnsi" w:hAnsiTheme="majorHAnsi" w:cstheme="majorHAnsi"/>
          <w:sz w:val="20"/>
          <w:szCs w:val="20"/>
        </w:rPr>
      </w:pPr>
      <w:r w:rsidRPr="00A5748A">
        <w:rPr>
          <w:rFonts w:asciiTheme="majorHAnsi" w:hAnsiTheme="majorHAnsi" w:cstheme="majorHAnsi"/>
          <w:color w:val="333333"/>
          <w:sz w:val="20"/>
          <w:szCs w:val="20"/>
          <w:shd w:val="clear" w:color="auto" w:fill="FFFFFF"/>
        </w:rPr>
        <w:t>A community fundraiser, also known as a “third party fundraiser,” is any fundraising initiative brought forward by an individual or group external to the charitable organization which it benefits. The fundraiser is planned, managed, and financially resourced by the individual host.</w:t>
      </w:r>
    </w:p>
    <w:p w:rsidR="00074274" w:rsidRPr="00A5748A" w:rsidRDefault="00074274" w:rsidP="00074274">
      <w:pPr>
        <w:rPr>
          <w:rFonts w:asciiTheme="majorHAnsi" w:hAnsiTheme="majorHAnsi" w:cstheme="majorHAnsi"/>
          <w:sz w:val="20"/>
          <w:szCs w:val="20"/>
        </w:rPr>
      </w:pPr>
    </w:p>
    <w:p w:rsidR="00074274" w:rsidRPr="00A5748A" w:rsidRDefault="00074274" w:rsidP="00074274">
      <w:pPr>
        <w:pStyle w:val="NormalWeb"/>
        <w:spacing w:before="0" w:beforeAutospacing="0" w:after="0" w:afterAutospacing="0"/>
        <w:rPr>
          <w:rFonts w:asciiTheme="majorHAnsi" w:hAnsiTheme="majorHAnsi" w:cstheme="majorHAnsi"/>
          <w:sz w:val="20"/>
          <w:szCs w:val="20"/>
        </w:rPr>
      </w:pPr>
      <w:r w:rsidRPr="00A5748A">
        <w:rPr>
          <w:rFonts w:asciiTheme="majorHAnsi" w:hAnsiTheme="majorHAnsi" w:cstheme="majorHAnsi"/>
          <w:color w:val="333333"/>
          <w:sz w:val="20"/>
          <w:szCs w:val="20"/>
          <w:shd w:val="clear" w:color="auto" w:fill="FFFFFF"/>
        </w:rPr>
        <w:t>If you have the desire to help raise funds for the MDSC, we can help you leverage an existing event or work with you on a fundraising idea that you’re passionate about.</w:t>
      </w:r>
    </w:p>
    <w:p w:rsidR="00074274" w:rsidRPr="00A5748A" w:rsidRDefault="00074274" w:rsidP="00074274">
      <w:pPr>
        <w:rPr>
          <w:rFonts w:asciiTheme="majorHAnsi" w:hAnsiTheme="majorHAnsi" w:cstheme="majorHAnsi"/>
          <w:sz w:val="20"/>
          <w:szCs w:val="20"/>
        </w:rPr>
      </w:pPr>
    </w:p>
    <w:p w:rsidR="00074274" w:rsidRPr="00A5748A" w:rsidRDefault="00074274" w:rsidP="00074274">
      <w:pPr>
        <w:pStyle w:val="NormalWeb"/>
        <w:shd w:val="clear" w:color="auto" w:fill="FFFFFF"/>
        <w:spacing w:before="0" w:beforeAutospacing="0" w:after="0" w:afterAutospacing="0"/>
        <w:rPr>
          <w:rFonts w:asciiTheme="majorHAnsi" w:hAnsiTheme="majorHAnsi" w:cstheme="majorHAnsi"/>
          <w:sz w:val="20"/>
          <w:szCs w:val="20"/>
        </w:rPr>
      </w:pPr>
      <w:r w:rsidRPr="00A5748A">
        <w:rPr>
          <w:rFonts w:asciiTheme="majorHAnsi" w:hAnsiTheme="majorHAnsi" w:cstheme="majorHAnsi"/>
          <w:b/>
          <w:bCs/>
          <w:color w:val="333333"/>
          <w:sz w:val="20"/>
          <w:szCs w:val="20"/>
        </w:rPr>
        <w:t>Examples of Community Fundraising Events:</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Bake sale</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Benefit concert</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Bowl-a-thon</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Car wash</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Coin drive</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Dress-down day</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Fitness class</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Golf outing</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Lemonade stand</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000000"/>
          <w:sz w:val="20"/>
          <w:szCs w:val="20"/>
        </w:rPr>
      </w:pPr>
      <w:r w:rsidRPr="00A5748A">
        <w:rPr>
          <w:rFonts w:asciiTheme="majorHAnsi" w:hAnsiTheme="majorHAnsi" w:cstheme="majorHAnsi"/>
          <w:color w:val="333333"/>
          <w:sz w:val="20"/>
          <w:szCs w:val="20"/>
        </w:rPr>
        <w:t>Special occasions: ask guests to donate in lieu of gifts for a birthday, graduation, wedding, bar/bat mitzvah, etc.</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000000"/>
          <w:sz w:val="20"/>
          <w:szCs w:val="20"/>
        </w:rPr>
      </w:pPr>
      <w:r w:rsidRPr="00A5748A">
        <w:rPr>
          <w:rFonts w:asciiTheme="majorHAnsi" w:hAnsiTheme="majorHAnsi" w:cstheme="majorHAnsi"/>
          <w:color w:val="333333"/>
          <w:sz w:val="20"/>
          <w:szCs w:val="20"/>
        </w:rPr>
        <w:t>Sports tournament</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Yard sale</w:t>
      </w:r>
    </w:p>
    <w:p w:rsidR="00074274" w:rsidRPr="00A5748A" w:rsidRDefault="00074274" w:rsidP="00074274">
      <w:pPr>
        <w:pStyle w:val="NormalWeb"/>
        <w:numPr>
          <w:ilvl w:val="0"/>
          <w:numId w:val="1"/>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For interest in a running, walking, or other endurance event, check out our Race for MDSC program:</w:t>
      </w:r>
      <w:r w:rsidRPr="00A5748A">
        <w:rPr>
          <w:rFonts w:asciiTheme="majorHAnsi" w:hAnsiTheme="majorHAnsi" w:cstheme="majorHAnsi"/>
          <w:i/>
          <w:iCs/>
          <w:color w:val="333333"/>
          <w:sz w:val="20"/>
          <w:szCs w:val="20"/>
        </w:rPr>
        <w:t xml:space="preserve"> </w:t>
      </w:r>
      <w:hyperlink r:id="rId11" w:history="1">
        <w:r w:rsidRPr="00A5748A">
          <w:rPr>
            <w:rStyle w:val="Hyperlink"/>
            <w:rFonts w:asciiTheme="majorHAnsi" w:hAnsiTheme="majorHAnsi" w:cstheme="majorHAnsi"/>
            <w:color w:val="1155CC"/>
            <w:sz w:val="20"/>
            <w:szCs w:val="20"/>
          </w:rPr>
          <w:t>mdsc.org/events/</w:t>
        </w:r>
        <w:proofErr w:type="spellStart"/>
        <w:r w:rsidRPr="00A5748A">
          <w:rPr>
            <w:rStyle w:val="Hyperlink"/>
            <w:rFonts w:asciiTheme="majorHAnsi" w:hAnsiTheme="majorHAnsi" w:cstheme="majorHAnsi"/>
            <w:color w:val="1155CC"/>
            <w:sz w:val="20"/>
            <w:szCs w:val="20"/>
          </w:rPr>
          <w:t>RaceforMDSC</w:t>
        </w:r>
        <w:proofErr w:type="spellEnd"/>
      </w:hyperlink>
      <w:r w:rsidRPr="00A5748A">
        <w:rPr>
          <w:rFonts w:asciiTheme="majorHAnsi" w:hAnsiTheme="majorHAnsi" w:cstheme="majorHAnsi"/>
          <w:color w:val="333333"/>
          <w:sz w:val="20"/>
          <w:szCs w:val="20"/>
        </w:rPr>
        <w:t xml:space="preserve"> </w:t>
      </w:r>
    </w:p>
    <w:p w:rsidR="00074274" w:rsidRPr="00A5748A" w:rsidRDefault="00074274" w:rsidP="00074274">
      <w:pPr>
        <w:rPr>
          <w:rFonts w:asciiTheme="majorHAnsi" w:hAnsiTheme="majorHAnsi" w:cstheme="majorHAnsi"/>
          <w:sz w:val="20"/>
          <w:szCs w:val="20"/>
        </w:rPr>
      </w:pPr>
    </w:p>
    <w:p w:rsidR="00074274" w:rsidRPr="00A5748A" w:rsidRDefault="00074274" w:rsidP="00074274">
      <w:pPr>
        <w:pStyle w:val="NormalWeb"/>
        <w:spacing w:before="0" w:beforeAutospacing="0" w:after="0" w:afterAutospacing="0"/>
        <w:rPr>
          <w:rFonts w:asciiTheme="majorHAnsi" w:hAnsiTheme="majorHAnsi" w:cstheme="majorHAnsi"/>
          <w:sz w:val="20"/>
          <w:szCs w:val="20"/>
        </w:rPr>
      </w:pPr>
      <w:r w:rsidRPr="00A5748A">
        <w:rPr>
          <w:rFonts w:asciiTheme="majorHAnsi" w:hAnsiTheme="majorHAnsi" w:cstheme="majorHAnsi"/>
          <w:b/>
          <w:bCs/>
          <w:color w:val="000000"/>
          <w:sz w:val="20"/>
          <w:szCs w:val="20"/>
        </w:rPr>
        <w:t>How the MDSC will support you:</w:t>
      </w:r>
    </w:p>
    <w:p w:rsidR="00074274" w:rsidRPr="00A5748A" w:rsidRDefault="00074274" w:rsidP="00074274">
      <w:pPr>
        <w:pStyle w:val="NormalWeb"/>
        <w:numPr>
          <w:ilvl w:val="0"/>
          <w:numId w:val="2"/>
        </w:numPr>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 xml:space="preserve">Serve as your resource, on-call to answer your questions and offer advice on event planning and fundraising </w:t>
      </w:r>
    </w:p>
    <w:p w:rsidR="00074274" w:rsidRPr="00A5748A" w:rsidRDefault="00074274" w:rsidP="00074274">
      <w:pPr>
        <w:pStyle w:val="NormalWeb"/>
        <w:numPr>
          <w:ilvl w:val="0"/>
          <w:numId w:val="2"/>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 xml:space="preserve">Send you a custom Helping Hands toolkit (electronic and via mail) </w:t>
      </w:r>
    </w:p>
    <w:p w:rsidR="00074274" w:rsidRPr="00A5748A" w:rsidRDefault="00074274" w:rsidP="00074274">
      <w:pPr>
        <w:pStyle w:val="NormalWeb"/>
        <w:numPr>
          <w:ilvl w:val="0"/>
          <w:numId w:val="2"/>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Provide an official MDSC endorsement letter to validate the authenticity of your efforts</w:t>
      </w:r>
    </w:p>
    <w:p w:rsidR="00074274" w:rsidRPr="00A5748A" w:rsidRDefault="00074274" w:rsidP="00074274">
      <w:pPr>
        <w:pStyle w:val="NormalWeb"/>
        <w:numPr>
          <w:ilvl w:val="0"/>
          <w:numId w:val="2"/>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Provide banners, brochures, and other promotional items for your event</w:t>
      </w:r>
    </w:p>
    <w:p w:rsidR="00074274" w:rsidRPr="00A5748A" w:rsidRDefault="00074274" w:rsidP="00074274">
      <w:pPr>
        <w:pStyle w:val="NormalWeb"/>
        <w:numPr>
          <w:ilvl w:val="0"/>
          <w:numId w:val="2"/>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Give access to our name and logo for your marketing materials</w:t>
      </w:r>
    </w:p>
    <w:p w:rsidR="00074274" w:rsidRPr="00A5748A" w:rsidRDefault="00074274" w:rsidP="00074274">
      <w:pPr>
        <w:pStyle w:val="NormalWeb"/>
        <w:numPr>
          <w:ilvl w:val="0"/>
          <w:numId w:val="2"/>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Set up a personal fundraising page</w:t>
      </w:r>
    </w:p>
    <w:p w:rsidR="00074274" w:rsidRPr="00A5748A" w:rsidRDefault="00074274" w:rsidP="00074274">
      <w:pPr>
        <w:pStyle w:val="NormalWeb"/>
        <w:numPr>
          <w:ilvl w:val="0"/>
          <w:numId w:val="2"/>
        </w:numPr>
        <w:shd w:val="clear" w:color="auto" w:fill="FFFFFF"/>
        <w:spacing w:before="0" w:beforeAutospacing="0" w:after="0" w:afterAutospacing="0"/>
        <w:textAlignment w:val="baseline"/>
        <w:rPr>
          <w:rFonts w:asciiTheme="majorHAnsi" w:hAnsiTheme="majorHAnsi" w:cstheme="majorHAnsi"/>
          <w:color w:val="333333"/>
          <w:sz w:val="20"/>
          <w:szCs w:val="20"/>
        </w:rPr>
      </w:pPr>
      <w:r w:rsidRPr="00A5748A">
        <w:rPr>
          <w:rFonts w:asciiTheme="majorHAnsi" w:hAnsiTheme="majorHAnsi" w:cstheme="majorHAnsi"/>
          <w:color w:val="333333"/>
          <w:sz w:val="20"/>
          <w:szCs w:val="20"/>
        </w:rPr>
        <w:t>Provide a MDSC singlet for running or other endurance events</w:t>
      </w:r>
    </w:p>
    <w:p w:rsidR="00074274" w:rsidRPr="00A5748A" w:rsidRDefault="00074274" w:rsidP="00074274">
      <w:pPr>
        <w:rPr>
          <w:rFonts w:asciiTheme="majorHAnsi" w:hAnsiTheme="majorHAnsi" w:cstheme="majorHAnsi"/>
          <w:sz w:val="20"/>
          <w:szCs w:val="20"/>
        </w:rPr>
      </w:pPr>
    </w:p>
    <w:p w:rsidR="00074274" w:rsidRPr="00026AD6" w:rsidRDefault="00074274" w:rsidP="00074274">
      <w:pPr>
        <w:pStyle w:val="NormalWeb"/>
        <w:spacing w:before="0" w:beforeAutospacing="0" w:after="0" w:afterAutospacing="0"/>
        <w:rPr>
          <w:rFonts w:asciiTheme="minorHAnsi" w:hAnsiTheme="minorHAnsi" w:cstheme="minorHAnsi"/>
          <w:sz w:val="20"/>
          <w:szCs w:val="20"/>
        </w:rPr>
      </w:pPr>
      <w:r w:rsidRPr="00A5748A">
        <w:rPr>
          <w:rFonts w:asciiTheme="majorHAnsi" w:hAnsiTheme="majorHAnsi" w:cstheme="majorHAnsi"/>
          <w:b/>
          <w:bCs/>
          <w:color w:val="000000"/>
          <w:sz w:val="20"/>
          <w:szCs w:val="20"/>
        </w:rPr>
        <w:t xml:space="preserve">Get Started! </w:t>
      </w:r>
    </w:p>
    <w:p w:rsidR="00074274" w:rsidRPr="00026AD6" w:rsidRDefault="00074274" w:rsidP="00074274">
      <w:pPr>
        <w:pStyle w:val="NormalWeb"/>
        <w:numPr>
          <w:ilvl w:val="0"/>
          <w:numId w:val="3"/>
        </w:numPr>
        <w:spacing w:before="0" w:beforeAutospacing="0" w:after="0" w:afterAutospacing="0"/>
        <w:textAlignment w:val="baseline"/>
        <w:rPr>
          <w:rFonts w:asciiTheme="minorHAnsi" w:hAnsiTheme="minorHAnsi" w:cstheme="minorHAnsi"/>
          <w:color w:val="000000"/>
          <w:sz w:val="20"/>
          <w:szCs w:val="20"/>
        </w:rPr>
      </w:pPr>
      <w:r w:rsidRPr="00026AD6">
        <w:rPr>
          <w:rFonts w:asciiTheme="minorHAnsi" w:hAnsiTheme="minorHAnsi" w:cstheme="minorHAnsi"/>
          <w:color w:val="000000"/>
          <w:sz w:val="20"/>
          <w:szCs w:val="20"/>
        </w:rPr>
        <w:t xml:space="preserve">Contact Ali Haydock at </w:t>
      </w:r>
      <w:r w:rsidR="00026AD6" w:rsidRPr="00026AD6">
        <w:rPr>
          <w:rFonts w:asciiTheme="minorHAnsi" w:hAnsiTheme="minorHAnsi" w:cstheme="minorHAnsi"/>
          <w:sz w:val="20"/>
          <w:szCs w:val="20"/>
        </w:rPr>
        <w:t>rbik@mdsc.org</w:t>
      </w:r>
      <w:r w:rsidRPr="00026AD6">
        <w:rPr>
          <w:rFonts w:asciiTheme="minorHAnsi" w:hAnsiTheme="minorHAnsi" w:cstheme="minorHAnsi"/>
          <w:color w:val="000000"/>
          <w:sz w:val="20"/>
          <w:szCs w:val="20"/>
        </w:rPr>
        <w:t xml:space="preserve"> or 781-221-0024 x </w:t>
      </w:r>
      <w:r w:rsidR="00026AD6" w:rsidRPr="00026AD6">
        <w:rPr>
          <w:rFonts w:asciiTheme="minorHAnsi" w:hAnsiTheme="minorHAnsi" w:cstheme="minorHAnsi"/>
          <w:color w:val="000000"/>
          <w:sz w:val="20"/>
          <w:szCs w:val="20"/>
        </w:rPr>
        <w:t>205</w:t>
      </w:r>
      <w:r w:rsidRPr="00026AD6">
        <w:rPr>
          <w:rFonts w:asciiTheme="minorHAnsi" w:hAnsiTheme="minorHAnsi" w:cstheme="minorHAnsi"/>
          <w:color w:val="000000"/>
          <w:sz w:val="20"/>
          <w:szCs w:val="20"/>
        </w:rPr>
        <w:t xml:space="preserve"> to register </w:t>
      </w:r>
    </w:p>
    <w:p w:rsidR="00074274" w:rsidRPr="00A5748A" w:rsidRDefault="00074274" w:rsidP="00074274">
      <w:pPr>
        <w:pStyle w:val="NormalWeb"/>
        <w:numPr>
          <w:ilvl w:val="0"/>
          <w:numId w:val="3"/>
        </w:numPr>
        <w:spacing w:before="0" w:beforeAutospacing="0" w:after="0" w:afterAutospacing="0"/>
        <w:textAlignment w:val="baseline"/>
        <w:rPr>
          <w:rFonts w:asciiTheme="majorHAnsi" w:hAnsiTheme="majorHAnsi" w:cstheme="majorHAnsi"/>
          <w:color w:val="000000"/>
          <w:sz w:val="20"/>
          <w:szCs w:val="20"/>
        </w:rPr>
      </w:pPr>
      <w:r w:rsidRPr="00026AD6">
        <w:rPr>
          <w:rFonts w:asciiTheme="minorHAnsi" w:hAnsiTheme="minorHAnsi" w:cstheme="minorHAnsi"/>
          <w:color w:val="000000"/>
          <w:sz w:val="20"/>
          <w:szCs w:val="20"/>
        </w:rPr>
        <w:t>You will receive an electronic Helping Hands toolkit via email: a guide full of resources to help ensure your event is a success</w:t>
      </w:r>
      <w:r w:rsidRPr="00A5748A">
        <w:rPr>
          <w:rFonts w:asciiTheme="majorHAnsi" w:hAnsiTheme="majorHAnsi" w:cstheme="majorHAnsi"/>
          <w:color w:val="000000"/>
          <w:sz w:val="20"/>
          <w:szCs w:val="20"/>
        </w:rPr>
        <w:t xml:space="preserve">, including email and letter templates, fundraising tips, and guidelines. </w:t>
      </w:r>
    </w:p>
    <w:p w:rsidR="00074274" w:rsidRPr="00A5748A" w:rsidRDefault="00074274" w:rsidP="00074274">
      <w:pPr>
        <w:pStyle w:val="NormalWeb"/>
        <w:numPr>
          <w:ilvl w:val="0"/>
          <w:numId w:val="3"/>
        </w:numPr>
        <w:spacing w:before="0" w:beforeAutospacing="0" w:after="0" w:afterAutospacing="0"/>
        <w:textAlignment w:val="baseline"/>
        <w:rPr>
          <w:rFonts w:asciiTheme="majorHAnsi" w:hAnsiTheme="majorHAnsi" w:cstheme="majorHAnsi"/>
          <w:color w:val="000000"/>
          <w:sz w:val="20"/>
          <w:szCs w:val="20"/>
        </w:rPr>
      </w:pPr>
      <w:r w:rsidRPr="00A5748A">
        <w:rPr>
          <w:rFonts w:asciiTheme="majorHAnsi" w:hAnsiTheme="majorHAnsi" w:cstheme="majorHAnsi"/>
          <w:color w:val="000000"/>
          <w:sz w:val="20"/>
          <w:szCs w:val="20"/>
        </w:rPr>
        <w:t xml:space="preserve">You will also receive a Helping Hands toolkit in the mail, complete with official Helping Hands t-shirt, water bottle, and other goodies to help brand your event. </w:t>
      </w:r>
    </w:p>
    <w:p w:rsidR="00A5748A" w:rsidRPr="00A5748A" w:rsidRDefault="00A5748A" w:rsidP="00A5748A">
      <w:pPr>
        <w:pStyle w:val="NormalWeb"/>
        <w:spacing w:before="0" w:beforeAutospacing="0" w:after="0" w:afterAutospacing="0"/>
        <w:ind w:left="720"/>
        <w:jc w:val="center"/>
        <w:textAlignment w:val="baseline"/>
        <w:rPr>
          <w:rFonts w:asciiTheme="majorHAnsi" w:hAnsiTheme="majorHAnsi" w:cstheme="majorHAnsi"/>
          <w:color w:val="000000"/>
          <w:sz w:val="20"/>
          <w:szCs w:val="20"/>
        </w:rPr>
      </w:pPr>
      <w:r>
        <w:rPr>
          <w:noProof/>
        </w:rPr>
        <w:lastRenderedPageBreak/>
        <w:drawing>
          <wp:inline distT="0" distB="0" distL="0" distR="0" wp14:anchorId="0E902473" wp14:editId="4AD31A68">
            <wp:extent cx="2065020" cy="1047750"/>
            <wp:effectExtent l="0" t="0" r="0" b="0"/>
            <wp:docPr id="6" name="Picture 6"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A5748A" w:rsidRPr="00A5748A" w:rsidRDefault="00A5748A">
      <w:pPr>
        <w:pStyle w:val="NoSpacing"/>
        <w:rPr>
          <w:rFonts w:asciiTheme="majorHAnsi" w:hAnsiTheme="majorHAnsi" w:cstheme="majorHAnsi"/>
        </w:rPr>
      </w:pPr>
    </w:p>
    <w:p w:rsidR="00074274" w:rsidRPr="00A5748A" w:rsidRDefault="00074274">
      <w:pPr>
        <w:pStyle w:val="NoSpacing"/>
        <w:rPr>
          <w:rFonts w:asciiTheme="majorHAnsi" w:hAnsiTheme="majorHAnsi" w:cstheme="majorHAnsi"/>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b/>
          <w:bCs/>
          <w:color w:val="000000"/>
          <w:sz w:val="22"/>
          <w:szCs w:val="22"/>
          <w:u w:val="single"/>
          <w:bdr w:val="none" w:sz="0" w:space="0" w:color="auto"/>
        </w:rPr>
        <w:t>Community Fundraising Guidelines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All organizers must complete the MDSC Community Fundraising Application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Fundraisers should complement the mission of the Massachusetts Down Syndrome Congress (MDSC)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The Massachusetts Down Syndrome Congress can only be identified as the beneficiary</w:t>
      </w:r>
    </w:p>
    <w:p w:rsidR="00074274" w:rsidRPr="00074274" w:rsidRDefault="00074274" w:rsidP="00074274">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Correct</w:t>
      </w:r>
      <w:r w:rsidR="00990741">
        <w:rPr>
          <w:rFonts w:asciiTheme="majorHAnsi" w:eastAsia="Times New Roman" w:hAnsiTheme="majorHAnsi" w:cstheme="majorHAnsi"/>
          <w:color w:val="000000"/>
          <w:sz w:val="22"/>
          <w:szCs w:val="22"/>
          <w:bdr w:val="none" w:sz="0" w:space="0" w:color="auto"/>
        </w:rPr>
        <w:t xml:space="preserve"> messaging to utilize</w:t>
      </w:r>
      <w:r w:rsidRPr="00074274">
        <w:rPr>
          <w:rFonts w:asciiTheme="majorHAnsi" w:eastAsia="Times New Roman" w:hAnsiTheme="majorHAnsi" w:cstheme="majorHAnsi"/>
          <w:color w:val="000000"/>
          <w:sz w:val="22"/>
          <w:szCs w:val="22"/>
          <w:bdr w:val="none" w:sz="0" w:space="0" w:color="auto"/>
        </w:rPr>
        <w:t xml:space="preserve">: Annual Buddy Ride benefiting the Massachusetts Down Syndrome Congress </w:t>
      </w:r>
    </w:p>
    <w:p w:rsidR="00074274" w:rsidRPr="00074274" w:rsidRDefault="00074274" w:rsidP="00074274">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Incorrect</w:t>
      </w:r>
      <w:r w:rsidR="00990741">
        <w:rPr>
          <w:rFonts w:asciiTheme="majorHAnsi" w:eastAsia="Times New Roman" w:hAnsiTheme="majorHAnsi" w:cstheme="majorHAnsi"/>
          <w:color w:val="000000"/>
          <w:sz w:val="22"/>
          <w:szCs w:val="22"/>
          <w:bdr w:val="none" w:sz="0" w:space="0" w:color="auto"/>
        </w:rPr>
        <w:t xml:space="preserve"> messaging</w:t>
      </w:r>
      <w:r w:rsidRPr="00074274">
        <w:rPr>
          <w:rFonts w:asciiTheme="majorHAnsi" w:eastAsia="Times New Roman" w:hAnsiTheme="majorHAnsi" w:cstheme="majorHAnsi"/>
          <w:color w:val="000000"/>
          <w:sz w:val="22"/>
          <w:szCs w:val="22"/>
          <w:bdr w:val="none" w:sz="0" w:space="0" w:color="auto"/>
        </w:rPr>
        <w:t>: Massachusetts Down Syndrome Congress Annual Buddy Ride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The MDSC reserves the right to request additional information before approving a fundraiser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The organizer is responsible for obtaining any permits and a certificate of insurance if required by local, state, and federal laws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The organizer is not permitted to open a bank account in the name of the MDSC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The organizer is responsible for covering all expenses up front, and the MDSC does not provide reimbursement for any losses incurred. Expenses can be paid back out of the proceeds before sending the final donation to the MDSC</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The MDSC strongly encourages expenses to not exceed </w:t>
      </w:r>
      <w:r w:rsidR="00990741">
        <w:rPr>
          <w:rFonts w:asciiTheme="majorHAnsi" w:eastAsia="Times New Roman" w:hAnsiTheme="majorHAnsi" w:cstheme="majorHAnsi"/>
          <w:color w:val="000000"/>
          <w:sz w:val="22"/>
          <w:szCs w:val="22"/>
          <w:bdr w:val="none" w:sz="0" w:space="0" w:color="auto"/>
        </w:rPr>
        <w:t>5</w:t>
      </w:r>
      <w:r w:rsidRPr="00074274">
        <w:rPr>
          <w:rFonts w:asciiTheme="majorHAnsi" w:eastAsia="Times New Roman" w:hAnsiTheme="majorHAnsi" w:cstheme="majorHAnsi"/>
          <w:color w:val="000000"/>
          <w:sz w:val="22"/>
          <w:szCs w:val="22"/>
          <w:bdr w:val="none" w:sz="0" w:space="0" w:color="auto"/>
        </w:rPr>
        <w:t>0 percent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Upon approval, you will have authorization to use the MDSC name and logo on all of your marketing pieces. The MDSC must review all pieces that have the MDSC name and logo before it’s printed, distributed, or made available online.  </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All proceeds need to be made payable to the MDSC and mailed within 30 days of your fundraiser. Please don’t send in cash</w:t>
      </w:r>
      <w:r w:rsidR="00990741">
        <w:rPr>
          <w:rFonts w:asciiTheme="majorHAnsi" w:eastAsia="Times New Roman" w:hAnsiTheme="majorHAnsi" w:cstheme="majorHAnsi"/>
          <w:color w:val="000000"/>
          <w:sz w:val="22"/>
          <w:szCs w:val="22"/>
          <w:bdr w:val="none" w:sz="0" w:space="0" w:color="auto"/>
        </w:rPr>
        <w:t>.</w:t>
      </w:r>
      <w:r w:rsidRPr="00074274">
        <w:rPr>
          <w:rFonts w:asciiTheme="majorHAnsi" w:eastAsia="Times New Roman" w:hAnsiTheme="majorHAnsi" w:cstheme="majorHAnsi"/>
          <w:color w:val="000000"/>
          <w:sz w:val="22"/>
          <w:szCs w:val="22"/>
          <w:bdr w:val="none" w:sz="0" w:space="0" w:color="auto"/>
        </w:rPr>
        <w:t xml:space="preserve">  </w:t>
      </w:r>
    </w:p>
    <w:p w:rsidR="00074274" w:rsidRPr="00990741" w:rsidRDefault="00074274" w:rsidP="00990741">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990741">
        <w:rPr>
          <w:rFonts w:asciiTheme="majorHAnsi" w:eastAsia="Times New Roman" w:hAnsiTheme="majorHAnsi" w:cstheme="majorHAnsi"/>
          <w:color w:val="000000"/>
          <w:sz w:val="22"/>
          <w:szCs w:val="22"/>
          <w:bdr w:val="none" w:sz="0" w:space="0" w:color="auto"/>
        </w:rPr>
        <w:t>The MDSC will issue IRS-compliant charitable tax receipts to the full extent of the law if the gift is made payable directly to the MDSC. When conducting a silent or live auction, the fair market value must be disclosed. The MDSC can only issue IRS-compliant tax receipt if the amount paid is beyond the fair market value and if the payment is made directly to the MDSC</w:t>
      </w:r>
    </w:p>
    <w:p w:rsidR="00074274" w:rsidRPr="00074274" w:rsidRDefault="00074274" w:rsidP="0007427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The MDSC reserves the right to decline approval or withdraw as beneficiary at any time if we feel there is a conflict of interest or the fundraiser no longer aligns with MDSC standards</w:t>
      </w:r>
      <w:r w:rsidR="00990741">
        <w:rPr>
          <w:rFonts w:asciiTheme="majorHAnsi" w:eastAsia="Times New Roman" w:hAnsiTheme="majorHAnsi" w:cstheme="majorHAnsi"/>
          <w:color w:val="000000"/>
          <w:sz w:val="22"/>
          <w:szCs w:val="22"/>
          <w:bdr w:val="none" w:sz="0" w:space="0" w:color="auto"/>
        </w:rPr>
        <w:t>.</w:t>
      </w:r>
    </w:p>
    <w:p w:rsidR="00074274" w:rsidRDefault="00074274">
      <w:pPr>
        <w:pStyle w:val="NoSpacing"/>
        <w:rPr>
          <w:rFonts w:asciiTheme="majorHAnsi" w:hAnsiTheme="majorHAnsi" w:cstheme="majorHAnsi"/>
        </w:rPr>
      </w:pPr>
    </w:p>
    <w:p w:rsidR="00A5748A" w:rsidRDefault="00A5748A">
      <w:pPr>
        <w:pStyle w:val="NoSpacing"/>
        <w:rPr>
          <w:rFonts w:asciiTheme="majorHAnsi" w:hAnsiTheme="majorHAnsi" w:cstheme="majorHAnsi"/>
        </w:rPr>
      </w:pPr>
    </w:p>
    <w:p w:rsidR="00A5748A" w:rsidRDefault="00A5748A">
      <w:pPr>
        <w:pStyle w:val="NoSpacing"/>
        <w:rPr>
          <w:rFonts w:asciiTheme="majorHAnsi" w:hAnsiTheme="majorHAnsi" w:cstheme="majorHAnsi"/>
        </w:rPr>
      </w:pPr>
    </w:p>
    <w:p w:rsidR="00A5748A" w:rsidRDefault="00A5748A">
      <w:pPr>
        <w:pStyle w:val="NoSpacing"/>
        <w:rPr>
          <w:rFonts w:asciiTheme="majorHAnsi" w:hAnsiTheme="majorHAnsi" w:cstheme="majorHAnsi"/>
        </w:rPr>
      </w:pPr>
    </w:p>
    <w:p w:rsidR="00A5748A" w:rsidRPr="00A5748A" w:rsidRDefault="00A5748A">
      <w:pPr>
        <w:pStyle w:val="NoSpacing"/>
        <w:rPr>
          <w:rFonts w:asciiTheme="majorHAnsi" w:hAnsiTheme="majorHAnsi" w:cstheme="majorHAnsi"/>
        </w:rPr>
      </w:pPr>
    </w:p>
    <w:p w:rsidR="00A5748A" w:rsidRDefault="00A5748A" w:rsidP="00D67DF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sz w:val="22"/>
          <w:szCs w:val="22"/>
          <w:u w:val="single"/>
          <w:bdr w:val="none" w:sz="0" w:space="0" w:color="auto"/>
        </w:rPr>
      </w:pPr>
      <w:r>
        <w:rPr>
          <w:noProof/>
        </w:rPr>
        <w:lastRenderedPageBreak/>
        <w:drawing>
          <wp:inline distT="0" distB="0" distL="0" distR="0" wp14:anchorId="0E902473" wp14:editId="4AD31A68">
            <wp:extent cx="2065020" cy="1047750"/>
            <wp:effectExtent l="0" t="0" r="0" b="0"/>
            <wp:docPr id="7" name="Picture 7"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D67DFC" w:rsidRDefault="00D67DFC" w:rsidP="00D67DF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sz w:val="22"/>
          <w:szCs w:val="22"/>
          <w:u w:val="single"/>
          <w:bdr w:val="none" w:sz="0" w:space="0" w:color="auto"/>
        </w:rPr>
      </w:pPr>
    </w:p>
    <w:p w:rsidR="00074274" w:rsidRPr="00074274" w:rsidRDefault="00074274" w:rsidP="00D67DF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b/>
          <w:bCs/>
          <w:color w:val="000000"/>
          <w:sz w:val="22"/>
          <w:szCs w:val="22"/>
          <w:u w:val="single"/>
          <w:bdr w:val="none" w:sz="0" w:space="0" w:color="auto"/>
        </w:rPr>
        <w:t>Fundraising Tips:</w:t>
      </w:r>
    </w:p>
    <w:p w:rsidR="00074274" w:rsidRPr="00074274" w:rsidRDefault="00074274" w:rsidP="00074274">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PLANNING: </w:t>
      </w:r>
    </w:p>
    <w:p w:rsidR="00074274" w:rsidRPr="00074274" w:rsidRDefault="00074274" w:rsidP="00074274">
      <w:pPr>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Make a list of potential supporters. Think creatively; include friends, family, co-workers, neighbors, people/companies you do business with, places you frequent, etc.</w:t>
      </w:r>
    </w:p>
    <w:p w:rsidR="00074274" w:rsidRPr="00074274" w:rsidRDefault="00074274" w:rsidP="00074274">
      <w:pPr>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Set a goal. Be aspirational to inspire yourself and your donors. If you are approaching the goal, don’t be afraid to raise it.</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ASKING:</w:t>
      </w:r>
    </w:p>
    <w:p w:rsidR="00074274" w:rsidRPr="00074274" w:rsidRDefault="00074274" w:rsidP="00074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Solicit in a variety of ways. Consider using email, handwritten letters, phone calls, and face-to-face interaction. Follow up using a different mode of communication.</w:t>
      </w:r>
    </w:p>
    <w:p w:rsidR="00074274" w:rsidRPr="00074274" w:rsidRDefault="00074274" w:rsidP="00074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Tell a story. Sharing a personal message makes your appeal more compelling. The more personal your outreach, the better. Use photos and even videos whenever possible.</w:t>
      </w:r>
    </w:p>
    <w:p w:rsidR="00074274" w:rsidRPr="00074274" w:rsidRDefault="00074274" w:rsidP="00074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Keep your donors informed. Update them on your success as you approach your goal. Social media can be a great tool for sharing your progress.</w:t>
      </w:r>
    </w:p>
    <w:p w:rsidR="00074274" w:rsidRPr="00074274" w:rsidRDefault="00074274" w:rsidP="00074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Letters should be donor-centric. Make sure your donors know what their donation will go toward and how they can help. </w:t>
      </w:r>
    </w:p>
    <w:p w:rsidR="00074274" w:rsidRPr="00074274" w:rsidRDefault="00074274" w:rsidP="00074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Don’t forget to include a self-addressed and stamped envelope with your letter. Including a return envelope will greatly increase the chances that your donors will make a contribution. Make it easy for them to give!</w:t>
      </w:r>
    </w:p>
    <w:p w:rsidR="00074274" w:rsidRPr="00074274" w:rsidRDefault="00074274" w:rsidP="00074274">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Make sure someone signs the letter. A personalized, hand-signed letter adds professionalism and a personal touch.</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sz w:val="22"/>
          <w:szCs w:val="22"/>
          <w:bdr w:val="none" w:sz="0" w:space="0" w:color="auto"/>
        </w:rPr>
      </w:pPr>
    </w:p>
    <w:p w:rsidR="00074274" w:rsidRPr="00074274" w:rsidRDefault="00074274" w:rsidP="0007427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FOLLOW-THROUGH:</w:t>
      </w:r>
    </w:p>
    <w:p w:rsidR="00074274" w:rsidRPr="00074274" w:rsidRDefault="00074274" w:rsidP="0007427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Thank your donors. Send thank you notes and emails to all of your supporters. This will make them feel appreciated and help ensure that they donate again.</w:t>
      </w:r>
    </w:p>
    <w:p w:rsidR="00074274" w:rsidRDefault="00074274" w:rsidP="0007427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Follow up. After you’ve achieved your goal and held your community fundraiser, report back in with donors to share what happened and how their funds made a direct impact. </w:t>
      </w: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Default="00A5748A" w:rsidP="00D67DF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ajorHAnsi" w:eastAsia="Times New Roman" w:hAnsiTheme="majorHAnsi" w:cstheme="majorHAnsi"/>
          <w:color w:val="000000"/>
          <w:sz w:val="22"/>
          <w:szCs w:val="22"/>
          <w:bdr w:val="none" w:sz="0" w:space="0" w:color="auto"/>
        </w:rPr>
      </w:pP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A5748A" w:rsidRPr="00074274" w:rsidRDefault="00A5748A" w:rsidP="00A5748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color w:val="000000"/>
          <w:sz w:val="22"/>
          <w:szCs w:val="22"/>
          <w:bdr w:val="none" w:sz="0" w:space="0" w:color="auto"/>
        </w:rPr>
      </w:pPr>
    </w:p>
    <w:p w:rsidR="00074274" w:rsidRPr="00A5748A" w:rsidRDefault="00074274">
      <w:pPr>
        <w:pStyle w:val="NoSpacing"/>
        <w:rPr>
          <w:rFonts w:asciiTheme="majorHAnsi" w:hAnsiTheme="majorHAnsi" w:cstheme="majorHAnsi"/>
        </w:rPr>
      </w:pPr>
    </w:p>
    <w:p w:rsid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sz w:val="22"/>
          <w:szCs w:val="22"/>
          <w:u w:val="single"/>
          <w:bdr w:val="none" w:sz="0" w:space="0" w:color="auto"/>
        </w:rPr>
      </w:pPr>
      <w:r>
        <w:rPr>
          <w:noProof/>
        </w:rPr>
        <w:lastRenderedPageBreak/>
        <w:drawing>
          <wp:inline distT="0" distB="0" distL="0" distR="0" wp14:anchorId="0E902473" wp14:editId="4AD31A68">
            <wp:extent cx="2065020" cy="1047750"/>
            <wp:effectExtent l="0" t="0" r="0" b="0"/>
            <wp:docPr id="8" name="Picture 8"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sz w:val="22"/>
          <w:szCs w:val="22"/>
          <w:u w:val="single"/>
          <w:bdr w:val="none" w:sz="0" w:space="0" w:color="auto"/>
        </w:rPr>
      </w:pPr>
    </w:p>
    <w:p w:rsid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sz w:val="22"/>
          <w:szCs w:val="22"/>
          <w:u w:val="single"/>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b/>
          <w:bCs/>
          <w:color w:val="000000"/>
          <w:sz w:val="22"/>
          <w:szCs w:val="22"/>
          <w:u w:val="single"/>
          <w:bdr w:val="none" w:sz="0" w:space="0" w:color="auto"/>
        </w:rPr>
        <w:t xml:space="preserve">Solicitation Template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Your name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Your address</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Date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Recipient name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Recipient address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Dear Salutation,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i/>
          <w:iCs/>
          <w:color w:val="000000"/>
          <w:sz w:val="22"/>
          <w:szCs w:val="22"/>
          <w:bdr w:val="none" w:sz="0" w:space="0" w:color="auto"/>
        </w:rPr>
        <w:t>Begin with an emotional appeal or success story to draw the reader in. Try to make this personal and compelling.</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shd w:val="clear" w:color="auto" w:fill="FFFFFF"/>
        </w:rPr>
        <w:t>The mission of the MDSC is to ensure individuals with Down syndrome in Massachusetts are valued, included, and given the opportunities to pursue fulfilling lives. By providing advocacy, resources, support, and networking opportunities for individuals with Down syndrome and their families, health care professionals, and the community, the MDSC aims to improve the quality of life for individuals with Down syndrome.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With your support, the MDSC can </w:t>
      </w:r>
      <w:r w:rsidRPr="00074274">
        <w:rPr>
          <w:rFonts w:asciiTheme="majorHAnsi" w:eastAsia="Times New Roman" w:hAnsiTheme="majorHAnsi" w:cstheme="majorHAnsi"/>
          <w:color w:val="000000"/>
          <w:sz w:val="22"/>
          <w:szCs w:val="22"/>
          <w:bdr w:val="none" w:sz="0" w:space="0" w:color="auto"/>
          <w:shd w:val="clear" w:color="auto" w:fill="FFFFFF"/>
        </w:rPr>
        <w:t>offer a wide-range of programs that serve and improve the lives of people with Down syndrome and their families throughout the state. These programs include The Parents First Call program, which offers support to expectant and new parents; two major conferences annually that draw participants from across New England; Teen and Adult programs which connect and empower peers with and without disabilities; The MDSC Buddy Walk Program which gives individuals, schools, community groups, and local businesses across the state an opportunity to get involved in fundraising campaigns and events year-round; services and programs for health care professionals; legislative advocacy; and much more.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shd w:val="clear" w:color="auto" w:fill="FFFFFF"/>
        </w:rPr>
        <w:t>RECIPEINT NAME, I hope you will consider partnering with me in support of the important mission of the MDSC by making a gift of $AMOUNT. By supporting this organization which means so much to me, you are bettering the lives of countless individuals with Down syndrome, like NAME OF PERSONAL CONNECTION TO DS (if applicable). I am incredibly grateful for your consideration of this request.</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shd w:val="clear" w:color="auto" w:fill="FFFFFF"/>
        </w:rPr>
        <w:t xml:space="preserve">Sincerely,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shd w:val="clear" w:color="auto" w:fill="FFFFFF"/>
        </w:rPr>
        <w:t>YOUR NAME</w:t>
      </w:r>
    </w:p>
    <w:p w:rsidR="00074274" w:rsidRDefault="00074274">
      <w:pPr>
        <w:pStyle w:val="NoSpacing"/>
        <w:rPr>
          <w:rFonts w:asciiTheme="majorHAnsi" w:hAnsiTheme="majorHAnsi" w:cstheme="majorHAnsi"/>
        </w:rPr>
      </w:pPr>
    </w:p>
    <w:p w:rsidR="00A5748A" w:rsidRDefault="00A5748A" w:rsidP="00A5748A">
      <w:pPr>
        <w:pStyle w:val="NoSpacing"/>
        <w:jc w:val="center"/>
        <w:rPr>
          <w:rFonts w:asciiTheme="majorHAnsi" w:hAnsiTheme="majorHAnsi" w:cstheme="majorHAnsi"/>
        </w:rPr>
      </w:pPr>
      <w:r>
        <w:rPr>
          <w:noProof/>
        </w:rPr>
        <w:lastRenderedPageBreak/>
        <w:drawing>
          <wp:inline distT="0" distB="0" distL="0" distR="0" wp14:anchorId="0E902473" wp14:editId="4AD31A68">
            <wp:extent cx="2065020" cy="1047750"/>
            <wp:effectExtent l="0" t="0" r="0" b="0"/>
            <wp:docPr id="9" name="Picture 9"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A5748A" w:rsidRPr="00A5748A" w:rsidRDefault="00A5748A">
      <w:pPr>
        <w:pStyle w:val="NoSpacing"/>
        <w:rPr>
          <w:rFonts w:asciiTheme="majorHAnsi" w:hAnsiTheme="majorHAnsi" w:cstheme="majorHAnsi"/>
        </w:rPr>
      </w:pPr>
    </w:p>
    <w:p w:rsidR="00A5748A" w:rsidRDefault="00A5748A"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b/>
          <w:bCs/>
          <w:color w:val="000000"/>
          <w:sz w:val="22"/>
          <w:szCs w:val="22"/>
          <w:u w:val="single"/>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b/>
          <w:bCs/>
          <w:color w:val="000000"/>
          <w:sz w:val="22"/>
          <w:szCs w:val="22"/>
          <w:u w:val="single"/>
          <w:bdr w:val="none" w:sz="0" w:space="0" w:color="auto"/>
        </w:rPr>
        <w:t>Thank You Templates</w:t>
      </w:r>
    </w:p>
    <w:p w:rsid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997AA1" w:rsidRPr="00074274" w:rsidRDefault="00997AA1"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i/>
          <w:iCs/>
          <w:color w:val="000000"/>
          <w:sz w:val="22"/>
          <w:szCs w:val="22"/>
          <w:bdr w:val="none" w:sz="0" w:space="0" w:color="auto"/>
        </w:rPr>
        <w:t xml:space="preserve">Version 1: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Dear NAME,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Thank you very much for your generous donation of $AMOUNT to support my fundraising efforts for the Massachusetts Down Syndrome Congress.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Your gift directly supports the work of the MDSC to ensure that all individuals with Down syndrome are valued, included, and given opportunities to pursue meaningful lives in the community.</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I look forward to updating you on my progress as I continue to strive for my goal to raise $AMOUNT for the MDSC.</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With appreciation,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YOUR NAME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i/>
          <w:iCs/>
          <w:color w:val="000000"/>
          <w:sz w:val="22"/>
          <w:szCs w:val="22"/>
          <w:bdr w:val="none" w:sz="0" w:space="0" w:color="auto"/>
        </w:rPr>
        <w:t xml:space="preserve">Version 2: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Dear NAME,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Thanks to your support, the Massachusetts Down Syndrome Congress is able to offer a broad array of programs and services to individuals with Down syndrome and their families. The MDSC supports individuals across their lifespan, with programs like Parents First Call for new and expectant parents, Advocates in Motion which empowers and connects teens and adults, and everything in between.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rPr>
        <w:t xml:space="preserve">Without your generosity, the MDSC would not be able to pursue its mission to </w:t>
      </w:r>
      <w:r w:rsidRPr="00074274">
        <w:rPr>
          <w:rFonts w:asciiTheme="majorHAnsi" w:eastAsia="Times New Roman" w:hAnsiTheme="majorHAnsi" w:cstheme="majorHAnsi"/>
          <w:color w:val="000000"/>
          <w:sz w:val="22"/>
          <w:szCs w:val="22"/>
          <w:bdr w:val="none" w:sz="0" w:space="0" w:color="auto"/>
          <w:shd w:val="clear" w:color="auto" w:fill="FFFFFF"/>
        </w:rPr>
        <w:t>ensure individuals with Down syndrome in Massachusetts are valued, included, and given the opportunities to pursue fulfilling lives. Please accept my sincere appreciation for partnering with me in helping the MDSC to serve as the leading Down syndrome resource in the state. It is truly meaningful to me and makes a profound impact on the life of PERSONAL CONNECTION TO DS (if applicable). EXPAND ON/INSERT PERSONAL STORY/CONNECTION TO DOWN SYNDROME.</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shd w:val="clear" w:color="auto" w:fill="FFFFFF"/>
        </w:rPr>
        <w:t xml:space="preserve">Thank you, </w:t>
      </w:r>
    </w:p>
    <w:p w:rsidR="00074274" w:rsidRPr="00074274" w:rsidRDefault="00074274" w:rsidP="0007427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theme="majorHAnsi"/>
          <w:sz w:val="22"/>
          <w:szCs w:val="22"/>
          <w:bdr w:val="none" w:sz="0" w:space="0" w:color="auto"/>
        </w:rPr>
      </w:pPr>
      <w:r w:rsidRPr="00074274">
        <w:rPr>
          <w:rFonts w:asciiTheme="majorHAnsi" w:eastAsia="Times New Roman" w:hAnsiTheme="majorHAnsi" w:cstheme="majorHAnsi"/>
          <w:color w:val="000000"/>
          <w:sz w:val="22"/>
          <w:szCs w:val="22"/>
          <w:bdr w:val="none" w:sz="0" w:space="0" w:color="auto"/>
          <w:shd w:val="clear" w:color="auto" w:fill="FFFFFF"/>
        </w:rPr>
        <w:t>YOUR NAME</w:t>
      </w:r>
    </w:p>
    <w:p w:rsidR="00997AA1" w:rsidRDefault="00997AA1" w:rsidP="00074274">
      <w:pPr>
        <w:pStyle w:val="NormalWeb"/>
        <w:spacing w:before="0" w:beforeAutospacing="0" w:after="0" w:afterAutospacing="0"/>
        <w:jc w:val="center"/>
        <w:rPr>
          <w:rFonts w:asciiTheme="majorHAnsi" w:hAnsiTheme="majorHAnsi" w:cstheme="majorHAnsi"/>
          <w:b/>
          <w:bCs/>
          <w:color w:val="000000"/>
          <w:sz w:val="22"/>
          <w:szCs w:val="22"/>
          <w:u w:val="single"/>
        </w:rPr>
      </w:pPr>
      <w:r>
        <w:rPr>
          <w:noProof/>
        </w:rPr>
        <w:lastRenderedPageBreak/>
        <w:drawing>
          <wp:inline distT="0" distB="0" distL="0" distR="0" wp14:anchorId="0E902473" wp14:editId="4AD31A68">
            <wp:extent cx="2065020" cy="1047750"/>
            <wp:effectExtent l="0" t="0" r="0" b="0"/>
            <wp:docPr id="10" name="Picture 10"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997AA1" w:rsidRDefault="00997AA1" w:rsidP="00074274">
      <w:pPr>
        <w:pStyle w:val="NormalWeb"/>
        <w:spacing w:before="0" w:beforeAutospacing="0" w:after="0" w:afterAutospacing="0"/>
        <w:jc w:val="center"/>
        <w:rPr>
          <w:rFonts w:asciiTheme="majorHAnsi" w:hAnsiTheme="majorHAnsi" w:cstheme="majorHAnsi"/>
          <w:b/>
          <w:bCs/>
          <w:color w:val="000000"/>
          <w:sz w:val="22"/>
          <w:szCs w:val="22"/>
          <w:u w:val="single"/>
        </w:rPr>
      </w:pPr>
    </w:p>
    <w:p w:rsidR="00074274" w:rsidRPr="00A5748A" w:rsidRDefault="00074274" w:rsidP="00074274">
      <w:pPr>
        <w:pStyle w:val="NormalWeb"/>
        <w:spacing w:before="0" w:beforeAutospacing="0" w:after="0" w:afterAutospacing="0"/>
        <w:jc w:val="center"/>
        <w:rPr>
          <w:rFonts w:asciiTheme="majorHAnsi" w:hAnsiTheme="majorHAnsi" w:cstheme="majorHAnsi"/>
          <w:sz w:val="22"/>
          <w:szCs w:val="22"/>
        </w:rPr>
      </w:pPr>
      <w:r w:rsidRPr="00A5748A">
        <w:rPr>
          <w:rFonts w:asciiTheme="majorHAnsi" w:hAnsiTheme="majorHAnsi" w:cstheme="majorHAnsi"/>
          <w:b/>
          <w:bCs/>
          <w:color w:val="000000"/>
          <w:sz w:val="22"/>
          <w:szCs w:val="22"/>
          <w:u w:val="single"/>
        </w:rPr>
        <w:t xml:space="preserve">Press Template - Get the word out about your fundraising efforts! </w:t>
      </w:r>
    </w:p>
    <w:p w:rsidR="00074274" w:rsidRPr="00A5748A" w:rsidRDefault="00074274" w:rsidP="00074274">
      <w:pPr>
        <w:spacing w:after="240"/>
        <w:rPr>
          <w:rFonts w:asciiTheme="majorHAnsi" w:hAnsiTheme="majorHAnsi" w:cstheme="majorHAnsi"/>
          <w:sz w:val="22"/>
          <w:szCs w:val="22"/>
        </w:rPr>
      </w:pPr>
    </w:p>
    <w:p w:rsidR="00074274" w:rsidRPr="00A5748A" w:rsidRDefault="00074274" w:rsidP="00074274">
      <w:pPr>
        <w:pStyle w:val="NormalWeb"/>
        <w:spacing w:before="0" w:beforeAutospacing="0" w:after="0" w:afterAutospacing="0"/>
        <w:rPr>
          <w:rFonts w:asciiTheme="majorHAnsi" w:hAnsiTheme="majorHAnsi" w:cstheme="majorHAnsi"/>
          <w:sz w:val="22"/>
          <w:szCs w:val="22"/>
        </w:rPr>
      </w:pPr>
      <w:r w:rsidRPr="00A5748A">
        <w:rPr>
          <w:rFonts w:asciiTheme="majorHAnsi" w:hAnsiTheme="majorHAnsi" w:cstheme="majorHAnsi"/>
          <w:i/>
          <w:iCs/>
          <w:color w:val="000000"/>
          <w:sz w:val="22"/>
          <w:szCs w:val="22"/>
        </w:rPr>
        <w:t xml:space="preserve">Include the below elements: </w:t>
      </w:r>
    </w:p>
    <w:p w:rsidR="00074274" w:rsidRPr="00A5748A" w:rsidRDefault="00074274" w:rsidP="00074274">
      <w:pPr>
        <w:rPr>
          <w:rFonts w:asciiTheme="majorHAnsi" w:hAnsiTheme="majorHAnsi" w:cstheme="majorHAnsi"/>
          <w:sz w:val="22"/>
          <w:szCs w:val="22"/>
        </w:rPr>
      </w:pPr>
    </w:p>
    <w:p w:rsidR="00997AA1" w:rsidRDefault="00074274" w:rsidP="00997AA1">
      <w:pPr>
        <w:pStyle w:val="NormalWeb"/>
        <w:numPr>
          <w:ilvl w:val="0"/>
          <w:numId w:val="19"/>
        </w:numPr>
        <w:spacing w:before="0" w:beforeAutospacing="0" w:after="0" w:afterAutospacing="0"/>
        <w:textAlignment w:val="baseline"/>
        <w:rPr>
          <w:rFonts w:asciiTheme="majorHAnsi" w:hAnsiTheme="majorHAnsi" w:cstheme="majorHAnsi"/>
          <w:color w:val="000000"/>
          <w:sz w:val="22"/>
          <w:szCs w:val="22"/>
        </w:rPr>
      </w:pPr>
      <w:r w:rsidRPr="00A5748A">
        <w:rPr>
          <w:rFonts w:asciiTheme="majorHAnsi" w:hAnsiTheme="majorHAnsi" w:cstheme="majorHAnsi"/>
          <w:color w:val="000000"/>
          <w:sz w:val="22"/>
          <w:szCs w:val="22"/>
        </w:rPr>
        <w:t>When the press release can be shared (usually this will read “For Immediate Release”)</w:t>
      </w:r>
    </w:p>
    <w:p w:rsidR="00997AA1" w:rsidRDefault="00997AA1" w:rsidP="00997AA1">
      <w:pPr>
        <w:pStyle w:val="NormalWeb"/>
        <w:spacing w:before="0" w:beforeAutospacing="0" w:after="0" w:afterAutospacing="0"/>
        <w:ind w:left="720"/>
        <w:textAlignment w:val="baseline"/>
        <w:rPr>
          <w:rFonts w:asciiTheme="majorHAnsi" w:hAnsiTheme="majorHAnsi" w:cstheme="majorHAnsi"/>
          <w:color w:val="000000"/>
          <w:sz w:val="22"/>
          <w:szCs w:val="22"/>
        </w:rPr>
      </w:pPr>
    </w:p>
    <w:p w:rsidR="00997AA1" w:rsidRDefault="00074274" w:rsidP="00997AA1">
      <w:pPr>
        <w:pStyle w:val="NormalWeb"/>
        <w:numPr>
          <w:ilvl w:val="0"/>
          <w:numId w:val="19"/>
        </w:numPr>
        <w:spacing w:before="0" w:beforeAutospacing="0" w:after="0" w:afterAutospacing="0"/>
        <w:textAlignment w:val="baseline"/>
        <w:rPr>
          <w:rFonts w:asciiTheme="majorHAnsi" w:hAnsiTheme="majorHAnsi" w:cstheme="majorHAnsi"/>
          <w:color w:val="000000"/>
          <w:sz w:val="22"/>
          <w:szCs w:val="22"/>
        </w:rPr>
      </w:pPr>
      <w:r w:rsidRPr="00997AA1">
        <w:rPr>
          <w:rFonts w:asciiTheme="majorHAnsi" w:hAnsiTheme="majorHAnsi" w:cstheme="majorHAnsi"/>
          <w:color w:val="000000"/>
          <w:sz w:val="22"/>
          <w:szCs w:val="22"/>
        </w:rPr>
        <w:t>Headline (such as, “Birthday gifts directed to help individuals with Down syndrome” or “Golf Tournament raises funds for Down syndrome community”)</w:t>
      </w:r>
    </w:p>
    <w:p w:rsidR="00997AA1" w:rsidRDefault="00997AA1" w:rsidP="00997AA1">
      <w:pPr>
        <w:pStyle w:val="NormalWeb"/>
        <w:spacing w:before="0" w:beforeAutospacing="0" w:after="0" w:afterAutospacing="0"/>
        <w:textAlignment w:val="baseline"/>
        <w:rPr>
          <w:rFonts w:asciiTheme="majorHAnsi" w:hAnsiTheme="majorHAnsi" w:cstheme="majorHAnsi"/>
          <w:color w:val="000000"/>
          <w:sz w:val="22"/>
          <w:szCs w:val="22"/>
        </w:rPr>
      </w:pPr>
    </w:p>
    <w:p w:rsidR="00074274" w:rsidRPr="00997AA1" w:rsidRDefault="00074274" w:rsidP="00997AA1">
      <w:pPr>
        <w:pStyle w:val="NormalWeb"/>
        <w:numPr>
          <w:ilvl w:val="0"/>
          <w:numId w:val="19"/>
        </w:numPr>
        <w:spacing w:before="0" w:beforeAutospacing="0" w:after="0" w:afterAutospacing="0"/>
        <w:textAlignment w:val="baseline"/>
        <w:rPr>
          <w:rFonts w:asciiTheme="majorHAnsi" w:hAnsiTheme="majorHAnsi" w:cstheme="majorHAnsi"/>
          <w:color w:val="000000"/>
          <w:sz w:val="22"/>
          <w:szCs w:val="22"/>
        </w:rPr>
      </w:pPr>
      <w:r w:rsidRPr="00997AA1">
        <w:rPr>
          <w:rFonts w:asciiTheme="majorHAnsi" w:hAnsiTheme="majorHAnsi" w:cstheme="majorHAnsi"/>
          <w:color w:val="000000"/>
          <w:sz w:val="22"/>
          <w:szCs w:val="22"/>
        </w:rPr>
        <w:t>Organization information:</w:t>
      </w:r>
      <w:r w:rsidRPr="00997AA1">
        <w:rPr>
          <w:rFonts w:asciiTheme="majorHAnsi" w:hAnsiTheme="majorHAnsi" w:cstheme="majorHAnsi"/>
          <w:color w:val="000000"/>
          <w:sz w:val="22"/>
          <w:szCs w:val="22"/>
        </w:rPr>
        <w:br/>
      </w:r>
      <w:r w:rsidRPr="00997AA1">
        <w:rPr>
          <w:rStyle w:val="apple-tab-span"/>
          <w:rFonts w:asciiTheme="majorHAnsi" w:hAnsiTheme="majorHAnsi" w:cstheme="majorHAnsi"/>
          <w:color w:val="000000"/>
          <w:sz w:val="22"/>
          <w:szCs w:val="22"/>
        </w:rPr>
        <w:tab/>
      </w:r>
      <w:r w:rsidRPr="00997AA1">
        <w:rPr>
          <w:rFonts w:asciiTheme="majorHAnsi" w:hAnsiTheme="majorHAnsi" w:cstheme="majorHAnsi"/>
          <w:color w:val="000000"/>
          <w:sz w:val="22"/>
          <w:szCs w:val="22"/>
        </w:rPr>
        <w:t>Massachusetts Down Syndrome Congress</w:t>
      </w:r>
    </w:p>
    <w:p w:rsidR="00074274" w:rsidRPr="00A5748A" w:rsidRDefault="00074274" w:rsidP="00074274">
      <w:pPr>
        <w:pStyle w:val="NormalWeb"/>
        <w:spacing w:before="0" w:beforeAutospacing="0" w:after="0" w:afterAutospacing="0"/>
        <w:rPr>
          <w:rFonts w:asciiTheme="majorHAnsi" w:hAnsiTheme="majorHAnsi" w:cstheme="majorHAnsi"/>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r w:rsidRPr="00A5748A">
        <w:rPr>
          <w:rFonts w:asciiTheme="majorHAnsi" w:hAnsiTheme="majorHAnsi" w:cstheme="majorHAnsi"/>
          <w:color w:val="000000"/>
          <w:sz w:val="22"/>
          <w:szCs w:val="22"/>
        </w:rPr>
        <w:t>20 Burlington Mall Road, Suite 261</w:t>
      </w:r>
    </w:p>
    <w:p w:rsidR="00074274" w:rsidRPr="00A5748A" w:rsidRDefault="00074274" w:rsidP="00074274">
      <w:pPr>
        <w:pStyle w:val="NormalWeb"/>
        <w:spacing w:before="0" w:beforeAutospacing="0" w:after="0" w:afterAutospacing="0"/>
        <w:rPr>
          <w:rFonts w:asciiTheme="majorHAnsi" w:hAnsiTheme="majorHAnsi" w:cstheme="majorHAnsi"/>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r w:rsidRPr="00A5748A">
        <w:rPr>
          <w:rFonts w:asciiTheme="majorHAnsi" w:hAnsiTheme="majorHAnsi" w:cstheme="majorHAnsi"/>
          <w:color w:val="000000"/>
          <w:sz w:val="22"/>
          <w:szCs w:val="22"/>
        </w:rPr>
        <w:t>Burlington, MA 01803</w:t>
      </w:r>
    </w:p>
    <w:p w:rsidR="00074274" w:rsidRPr="00A5748A" w:rsidRDefault="00074274" w:rsidP="00074274">
      <w:pPr>
        <w:pStyle w:val="NormalWeb"/>
        <w:spacing w:before="0" w:beforeAutospacing="0" w:after="0" w:afterAutospacing="0"/>
        <w:rPr>
          <w:rFonts w:asciiTheme="majorHAnsi" w:hAnsiTheme="majorHAnsi" w:cstheme="majorHAnsi"/>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r w:rsidRPr="00A5748A">
        <w:rPr>
          <w:rFonts w:asciiTheme="majorHAnsi" w:hAnsiTheme="majorHAnsi" w:cstheme="majorHAnsi"/>
          <w:color w:val="000000"/>
          <w:sz w:val="22"/>
          <w:szCs w:val="22"/>
        </w:rPr>
        <w:t>781-221-0024</w:t>
      </w:r>
    </w:p>
    <w:p w:rsidR="00997AA1" w:rsidRDefault="00074274" w:rsidP="00074274">
      <w:pPr>
        <w:pStyle w:val="NormalWeb"/>
        <w:spacing w:before="0" w:beforeAutospacing="0" w:after="0" w:afterAutospacing="0"/>
        <w:rPr>
          <w:rFonts w:asciiTheme="majorHAnsi" w:hAnsiTheme="majorHAnsi" w:cstheme="majorHAnsi"/>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hyperlink r:id="rId12" w:history="1">
        <w:r w:rsidRPr="00A5748A">
          <w:rPr>
            <w:rStyle w:val="Hyperlink"/>
            <w:rFonts w:asciiTheme="majorHAnsi" w:hAnsiTheme="majorHAnsi" w:cstheme="majorHAnsi"/>
            <w:color w:val="000000"/>
            <w:sz w:val="22"/>
            <w:szCs w:val="22"/>
          </w:rPr>
          <w:t>www.mdsc.org</w:t>
        </w:r>
      </w:hyperlink>
    </w:p>
    <w:p w:rsidR="00997AA1" w:rsidRDefault="00997AA1" w:rsidP="00074274">
      <w:pPr>
        <w:pStyle w:val="NormalWeb"/>
        <w:spacing w:before="0" w:beforeAutospacing="0" w:after="0" w:afterAutospacing="0"/>
        <w:rPr>
          <w:rFonts w:asciiTheme="majorHAnsi" w:hAnsiTheme="majorHAnsi" w:cstheme="majorHAnsi"/>
          <w:sz w:val="22"/>
          <w:szCs w:val="22"/>
        </w:rPr>
      </w:pPr>
    </w:p>
    <w:p w:rsidR="00074274" w:rsidRPr="00A5748A" w:rsidRDefault="00074274" w:rsidP="00997AA1">
      <w:pPr>
        <w:pStyle w:val="NormalWeb"/>
        <w:numPr>
          <w:ilvl w:val="0"/>
          <w:numId w:val="19"/>
        </w:numPr>
        <w:spacing w:before="0" w:beforeAutospacing="0" w:after="0" w:afterAutospacing="0"/>
        <w:rPr>
          <w:rFonts w:asciiTheme="majorHAnsi" w:hAnsiTheme="majorHAnsi" w:cstheme="majorHAnsi"/>
          <w:sz w:val="22"/>
          <w:szCs w:val="22"/>
        </w:rPr>
      </w:pPr>
      <w:r w:rsidRPr="00A5748A">
        <w:rPr>
          <w:rFonts w:asciiTheme="majorHAnsi" w:hAnsiTheme="majorHAnsi" w:cstheme="majorHAnsi"/>
          <w:color w:val="000000"/>
          <w:sz w:val="22"/>
          <w:szCs w:val="22"/>
        </w:rPr>
        <w:t xml:space="preserve">Your information: </w:t>
      </w:r>
    </w:p>
    <w:p w:rsidR="00074274" w:rsidRPr="00A5748A" w:rsidRDefault="00074274" w:rsidP="00074274">
      <w:pPr>
        <w:pStyle w:val="NormalWeb"/>
        <w:spacing w:before="0" w:beforeAutospacing="0" w:after="0" w:afterAutospacing="0"/>
        <w:rPr>
          <w:rFonts w:asciiTheme="majorHAnsi" w:hAnsiTheme="majorHAnsi" w:cstheme="majorHAnsi"/>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r w:rsidRPr="00A5748A">
        <w:rPr>
          <w:rFonts w:asciiTheme="majorHAnsi" w:hAnsiTheme="majorHAnsi" w:cstheme="majorHAnsi"/>
          <w:color w:val="000000"/>
          <w:sz w:val="22"/>
          <w:szCs w:val="22"/>
        </w:rPr>
        <w:t>Name</w:t>
      </w:r>
    </w:p>
    <w:p w:rsidR="00074274" w:rsidRPr="00A5748A" w:rsidRDefault="00074274" w:rsidP="00074274">
      <w:pPr>
        <w:pStyle w:val="NormalWeb"/>
        <w:spacing w:before="0" w:beforeAutospacing="0" w:after="0" w:afterAutospacing="0"/>
        <w:rPr>
          <w:rFonts w:asciiTheme="majorHAnsi" w:hAnsiTheme="majorHAnsi" w:cstheme="majorHAnsi"/>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r w:rsidRPr="00A5748A">
        <w:rPr>
          <w:rFonts w:asciiTheme="majorHAnsi" w:hAnsiTheme="majorHAnsi" w:cstheme="majorHAnsi"/>
          <w:color w:val="000000"/>
          <w:sz w:val="22"/>
          <w:szCs w:val="22"/>
        </w:rPr>
        <w:t>Phone number</w:t>
      </w:r>
    </w:p>
    <w:p w:rsidR="00997AA1" w:rsidRDefault="00074274" w:rsidP="00074274">
      <w:pPr>
        <w:pStyle w:val="NormalWeb"/>
        <w:spacing w:before="0" w:beforeAutospacing="0" w:after="0" w:afterAutospacing="0"/>
        <w:rPr>
          <w:rFonts w:asciiTheme="majorHAnsi" w:hAnsiTheme="majorHAnsi" w:cstheme="majorHAnsi"/>
          <w:color w:val="000000"/>
          <w:sz w:val="22"/>
          <w:szCs w:val="22"/>
        </w:rPr>
      </w:pPr>
      <w:r w:rsidRPr="00A5748A">
        <w:rPr>
          <w:rStyle w:val="apple-tab-span"/>
          <w:rFonts w:asciiTheme="majorHAnsi" w:hAnsiTheme="majorHAnsi" w:cstheme="majorHAnsi"/>
          <w:color w:val="000000"/>
          <w:sz w:val="22"/>
          <w:szCs w:val="22"/>
        </w:rPr>
        <w:tab/>
      </w:r>
      <w:r w:rsidRPr="00A5748A">
        <w:rPr>
          <w:rStyle w:val="apple-tab-span"/>
          <w:rFonts w:asciiTheme="majorHAnsi" w:hAnsiTheme="majorHAnsi" w:cstheme="majorHAnsi"/>
          <w:color w:val="000000"/>
          <w:sz w:val="22"/>
          <w:szCs w:val="22"/>
        </w:rPr>
        <w:tab/>
      </w:r>
      <w:r w:rsidRPr="00A5748A">
        <w:rPr>
          <w:rFonts w:asciiTheme="majorHAnsi" w:hAnsiTheme="majorHAnsi" w:cstheme="majorHAnsi"/>
          <w:color w:val="000000"/>
          <w:sz w:val="22"/>
          <w:szCs w:val="22"/>
        </w:rPr>
        <w:t>Email addres</w:t>
      </w:r>
      <w:r w:rsidR="00997AA1">
        <w:rPr>
          <w:rFonts w:asciiTheme="majorHAnsi" w:hAnsiTheme="majorHAnsi" w:cstheme="majorHAnsi"/>
          <w:color w:val="000000"/>
          <w:sz w:val="22"/>
          <w:szCs w:val="22"/>
        </w:rPr>
        <w:t>s</w:t>
      </w:r>
    </w:p>
    <w:p w:rsidR="00997AA1" w:rsidRDefault="00997AA1" w:rsidP="00074274">
      <w:pPr>
        <w:pStyle w:val="NormalWeb"/>
        <w:spacing w:before="0" w:beforeAutospacing="0" w:after="0" w:afterAutospacing="0"/>
        <w:rPr>
          <w:rFonts w:asciiTheme="majorHAnsi" w:hAnsiTheme="majorHAnsi" w:cstheme="majorHAnsi"/>
          <w:color w:val="000000"/>
          <w:sz w:val="22"/>
          <w:szCs w:val="22"/>
        </w:rPr>
      </w:pPr>
    </w:p>
    <w:p w:rsidR="00074274" w:rsidRDefault="00997AA1" w:rsidP="00997AA1">
      <w:pPr>
        <w:pStyle w:val="NormalWeb"/>
        <w:numPr>
          <w:ilvl w:val="0"/>
          <w:numId w:val="19"/>
        </w:numPr>
        <w:spacing w:before="0" w:beforeAutospacing="0" w:after="0" w:afterAutospacing="0"/>
        <w:rPr>
          <w:rFonts w:asciiTheme="majorHAnsi" w:hAnsiTheme="majorHAnsi" w:cstheme="majorHAnsi"/>
          <w:color w:val="000000"/>
          <w:sz w:val="22"/>
          <w:szCs w:val="22"/>
        </w:rPr>
      </w:pPr>
      <w:r>
        <w:rPr>
          <w:rFonts w:asciiTheme="majorHAnsi" w:hAnsiTheme="majorHAnsi" w:cstheme="majorHAnsi"/>
          <w:color w:val="000000"/>
          <w:sz w:val="22"/>
          <w:szCs w:val="22"/>
        </w:rPr>
        <w:t>P</w:t>
      </w:r>
      <w:r w:rsidR="00074274" w:rsidRPr="00A5748A">
        <w:rPr>
          <w:rFonts w:asciiTheme="majorHAnsi" w:hAnsiTheme="majorHAnsi" w:cstheme="majorHAnsi"/>
          <w:color w:val="000000"/>
          <w:sz w:val="22"/>
          <w:szCs w:val="22"/>
        </w:rPr>
        <w:t>lace, day, time of event</w:t>
      </w:r>
    </w:p>
    <w:p w:rsidR="00997AA1" w:rsidRPr="00997AA1" w:rsidRDefault="00997AA1" w:rsidP="00997AA1">
      <w:pPr>
        <w:pStyle w:val="NormalWeb"/>
        <w:spacing w:before="0" w:beforeAutospacing="0" w:after="0" w:afterAutospacing="0"/>
        <w:ind w:left="720"/>
        <w:rPr>
          <w:rFonts w:asciiTheme="majorHAnsi" w:hAnsiTheme="majorHAnsi" w:cstheme="majorHAnsi"/>
          <w:color w:val="000000"/>
          <w:sz w:val="22"/>
          <w:szCs w:val="22"/>
        </w:rPr>
      </w:pPr>
    </w:p>
    <w:p w:rsidR="00074274" w:rsidRPr="00997AA1" w:rsidRDefault="00074274" w:rsidP="00997AA1">
      <w:pPr>
        <w:pStyle w:val="NormalWeb"/>
        <w:numPr>
          <w:ilvl w:val="0"/>
          <w:numId w:val="19"/>
        </w:numPr>
        <w:spacing w:before="0" w:beforeAutospacing="0" w:after="0" w:afterAutospacing="0"/>
        <w:rPr>
          <w:rFonts w:asciiTheme="majorHAnsi" w:hAnsiTheme="majorHAnsi" w:cstheme="majorHAnsi"/>
          <w:sz w:val="22"/>
          <w:szCs w:val="22"/>
        </w:rPr>
      </w:pPr>
      <w:r w:rsidRPr="00A5748A">
        <w:rPr>
          <w:rFonts w:asciiTheme="majorHAnsi" w:hAnsiTheme="majorHAnsi" w:cstheme="majorHAnsi"/>
          <w:color w:val="000000"/>
          <w:sz w:val="22"/>
          <w:szCs w:val="22"/>
        </w:rPr>
        <w:t>Short description of event, including number of participants, funds raised, activity, next steps, etc.</w:t>
      </w:r>
    </w:p>
    <w:p w:rsidR="00997AA1" w:rsidRPr="00A5748A" w:rsidRDefault="00997AA1" w:rsidP="00997AA1">
      <w:pPr>
        <w:pStyle w:val="NormalWeb"/>
        <w:spacing w:before="0" w:beforeAutospacing="0" w:after="0" w:afterAutospacing="0"/>
        <w:rPr>
          <w:rFonts w:asciiTheme="majorHAnsi" w:hAnsiTheme="majorHAnsi" w:cstheme="majorHAnsi"/>
          <w:sz w:val="22"/>
          <w:szCs w:val="22"/>
        </w:rPr>
      </w:pPr>
    </w:p>
    <w:p w:rsidR="00074274" w:rsidRPr="00A5748A" w:rsidRDefault="00074274" w:rsidP="00997AA1">
      <w:pPr>
        <w:pStyle w:val="NormalWeb"/>
        <w:numPr>
          <w:ilvl w:val="0"/>
          <w:numId w:val="19"/>
        </w:numPr>
        <w:spacing w:before="0" w:beforeAutospacing="0" w:after="0" w:afterAutospacing="0"/>
        <w:rPr>
          <w:rFonts w:asciiTheme="majorHAnsi" w:hAnsiTheme="majorHAnsi" w:cstheme="majorHAnsi"/>
          <w:sz w:val="22"/>
          <w:szCs w:val="22"/>
        </w:rPr>
      </w:pPr>
      <w:r w:rsidRPr="00A5748A">
        <w:rPr>
          <w:rFonts w:asciiTheme="majorHAnsi" w:hAnsiTheme="majorHAnsi" w:cstheme="majorHAnsi"/>
          <w:color w:val="000000"/>
          <w:sz w:val="22"/>
          <w:szCs w:val="22"/>
        </w:rPr>
        <w:t>Information about the MDSC:</w:t>
      </w:r>
    </w:p>
    <w:p w:rsidR="00074274" w:rsidRPr="00997AA1" w:rsidRDefault="00074274" w:rsidP="00997AA1">
      <w:pPr>
        <w:pStyle w:val="NormalWeb"/>
        <w:spacing w:before="0" w:beforeAutospacing="0" w:after="0" w:afterAutospacing="0"/>
        <w:ind w:left="720"/>
        <w:rPr>
          <w:rFonts w:asciiTheme="majorHAnsi" w:hAnsiTheme="majorHAnsi" w:cstheme="majorHAnsi"/>
          <w:i/>
          <w:sz w:val="22"/>
          <w:szCs w:val="22"/>
        </w:rPr>
      </w:pPr>
      <w:r w:rsidRPr="00997AA1">
        <w:rPr>
          <w:rFonts w:asciiTheme="majorHAnsi" w:hAnsiTheme="majorHAnsi" w:cstheme="majorHAnsi"/>
          <w:i/>
          <w:color w:val="000000"/>
          <w:sz w:val="22"/>
          <w:szCs w:val="22"/>
        </w:rPr>
        <w:t xml:space="preserve">The mission of the MDSC is to </w:t>
      </w:r>
      <w:r w:rsidRPr="00997AA1">
        <w:rPr>
          <w:rFonts w:asciiTheme="majorHAnsi" w:hAnsiTheme="majorHAnsi" w:cstheme="majorHAnsi"/>
          <w:i/>
          <w:color w:val="000000"/>
          <w:sz w:val="22"/>
          <w:szCs w:val="22"/>
          <w:shd w:val="clear" w:color="auto" w:fill="FFFFFF"/>
        </w:rPr>
        <w:t>ensure individuals with Down syndrome in Massachusetts are valued, included, and given the opportunities to pursue fulfilling lives by providing information, networking opportunities, and advocacy for people with Down syndrome and their families, educators, health care professionals, and the community-at-large.</w:t>
      </w:r>
    </w:p>
    <w:p w:rsidR="00074274" w:rsidRPr="00A5748A" w:rsidRDefault="00074274" w:rsidP="00074274">
      <w:pPr>
        <w:rPr>
          <w:rFonts w:asciiTheme="majorHAnsi" w:hAnsiTheme="majorHAnsi" w:cstheme="majorHAnsi"/>
          <w:sz w:val="22"/>
          <w:szCs w:val="22"/>
        </w:rPr>
      </w:pPr>
    </w:p>
    <w:p w:rsidR="00074274" w:rsidRPr="00997AA1" w:rsidRDefault="00074274" w:rsidP="00997AA1">
      <w:pPr>
        <w:pStyle w:val="NormalWeb"/>
        <w:numPr>
          <w:ilvl w:val="0"/>
          <w:numId w:val="19"/>
        </w:numPr>
        <w:spacing w:before="0" w:beforeAutospacing="0" w:after="0" w:afterAutospacing="0"/>
        <w:rPr>
          <w:rFonts w:asciiTheme="majorHAnsi" w:hAnsiTheme="majorHAnsi" w:cstheme="majorHAnsi"/>
          <w:sz w:val="22"/>
          <w:szCs w:val="22"/>
        </w:rPr>
      </w:pPr>
      <w:r w:rsidRPr="00A5748A">
        <w:rPr>
          <w:rFonts w:asciiTheme="majorHAnsi" w:hAnsiTheme="majorHAnsi" w:cstheme="majorHAnsi"/>
          <w:color w:val="000000"/>
          <w:sz w:val="22"/>
          <w:szCs w:val="22"/>
          <w:shd w:val="clear" w:color="auto" w:fill="FFFFFF"/>
        </w:rPr>
        <w:t xml:space="preserve">Repeat your contact information </w:t>
      </w:r>
    </w:p>
    <w:p w:rsidR="00997AA1" w:rsidRPr="00A5748A" w:rsidRDefault="00997AA1" w:rsidP="00997AA1">
      <w:pPr>
        <w:pStyle w:val="NormalWeb"/>
        <w:spacing w:before="0" w:beforeAutospacing="0" w:after="0" w:afterAutospacing="0"/>
        <w:ind w:left="720"/>
        <w:rPr>
          <w:rFonts w:asciiTheme="majorHAnsi" w:hAnsiTheme="majorHAnsi" w:cstheme="majorHAnsi"/>
          <w:sz w:val="22"/>
          <w:szCs w:val="22"/>
        </w:rPr>
      </w:pPr>
    </w:p>
    <w:p w:rsidR="00074274" w:rsidRPr="00997AA1" w:rsidRDefault="00074274" w:rsidP="00997AA1">
      <w:pPr>
        <w:pStyle w:val="NormalWeb"/>
        <w:numPr>
          <w:ilvl w:val="0"/>
          <w:numId w:val="19"/>
        </w:numPr>
        <w:spacing w:before="0" w:beforeAutospacing="0" w:after="0" w:afterAutospacing="0"/>
        <w:rPr>
          <w:rFonts w:asciiTheme="majorHAnsi" w:hAnsiTheme="majorHAnsi" w:cstheme="majorHAnsi"/>
          <w:sz w:val="22"/>
          <w:szCs w:val="22"/>
        </w:rPr>
      </w:pPr>
      <w:r w:rsidRPr="00A5748A">
        <w:rPr>
          <w:rFonts w:asciiTheme="majorHAnsi" w:hAnsiTheme="majorHAnsi" w:cstheme="majorHAnsi"/>
          <w:color w:val="000000"/>
          <w:sz w:val="22"/>
          <w:szCs w:val="22"/>
          <w:shd w:val="clear" w:color="auto" w:fill="FFFFFF"/>
        </w:rPr>
        <w:t>Repeat event information</w:t>
      </w:r>
    </w:p>
    <w:p w:rsidR="00997AA1" w:rsidRPr="00A5748A" w:rsidRDefault="00997AA1" w:rsidP="00997AA1">
      <w:pPr>
        <w:pStyle w:val="NormalWeb"/>
        <w:spacing w:before="0" w:beforeAutospacing="0" w:after="0" w:afterAutospacing="0"/>
        <w:rPr>
          <w:rFonts w:asciiTheme="majorHAnsi" w:hAnsiTheme="majorHAnsi" w:cstheme="majorHAnsi"/>
          <w:sz w:val="22"/>
          <w:szCs w:val="22"/>
        </w:rPr>
      </w:pPr>
    </w:p>
    <w:p w:rsidR="00074274" w:rsidRPr="00ED3AC3" w:rsidRDefault="00074274" w:rsidP="00997AA1">
      <w:pPr>
        <w:pStyle w:val="NormalWeb"/>
        <w:numPr>
          <w:ilvl w:val="0"/>
          <w:numId w:val="19"/>
        </w:numPr>
        <w:spacing w:before="0" w:beforeAutospacing="0" w:after="0" w:afterAutospacing="0"/>
        <w:rPr>
          <w:rFonts w:asciiTheme="majorHAnsi" w:hAnsiTheme="majorHAnsi" w:cstheme="majorHAnsi"/>
          <w:sz w:val="22"/>
          <w:szCs w:val="22"/>
        </w:rPr>
      </w:pPr>
      <w:r w:rsidRPr="00A5748A">
        <w:rPr>
          <w:rFonts w:asciiTheme="majorHAnsi" w:hAnsiTheme="majorHAnsi" w:cstheme="majorHAnsi"/>
          <w:color w:val="000000"/>
          <w:sz w:val="22"/>
          <w:szCs w:val="22"/>
          <w:shd w:val="clear" w:color="auto" w:fill="FFFFFF"/>
        </w:rPr>
        <w:t>### (these characters signal the end of the release)</w:t>
      </w:r>
    </w:p>
    <w:p w:rsidR="00ED3AC3" w:rsidRDefault="00ED3AC3" w:rsidP="00ED3AC3">
      <w:pPr>
        <w:pStyle w:val="ListParagraph"/>
        <w:rPr>
          <w:rFonts w:asciiTheme="majorHAnsi" w:hAnsiTheme="majorHAnsi" w:cstheme="majorHAnsi"/>
          <w:sz w:val="22"/>
          <w:szCs w:val="22"/>
        </w:rPr>
      </w:pPr>
    </w:p>
    <w:p w:rsidR="00ED3AC3" w:rsidRDefault="00ED3AC3" w:rsidP="00ED3AC3">
      <w:pPr>
        <w:pStyle w:val="NormalWeb"/>
        <w:spacing w:before="0" w:beforeAutospacing="0" w:after="0" w:afterAutospacing="0"/>
        <w:rPr>
          <w:rFonts w:asciiTheme="majorHAnsi" w:hAnsiTheme="majorHAnsi" w:cstheme="majorHAnsi"/>
          <w:sz w:val="22"/>
          <w:szCs w:val="22"/>
        </w:rPr>
      </w:pPr>
    </w:p>
    <w:p w:rsidR="00ED3AC3" w:rsidRDefault="00ED3AC3" w:rsidP="00ED3AC3">
      <w:pPr>
        <w:pStyle w:val="NormalWeb"/>
        <w:spacing w:before="0" w:beforeAutospacing="0" w:after="0" w:afterAutospacing="0"/>
        <w:rPr>
          <w:rFonts w:asciiTheme="majorHAnsi" w:hAnsiTheme="majorHAnsi" w:cstheme="majorHAnsi"/>
          <w:sz w:val="22"/>
          <w:szCs w:val="22"/>
        </w:rPr>
      </w:pPr>
    </w:p>
    <w:p w:rsidR="00ED3AC3" w:rsidRDefault="00ED3AC3" w:rsidP="00ED3AC3">
      <w:pPr>
        <w:pStyle w:val="NormalWeb"/>
        <w:spacing w:before="0" w:beforeAutospacing="0" w:after="0" w:afterAutospacing="0"/>
        <w:rPr>
          <w:rFonts w:asciiTheme="majorHAnsi" w:hAnsiTheme="majorHAnsi" w:cstheme="majorHAnsi"/>
          <w:sz w:val="22"/>
          <w:szCs w:val="22"/>
        </w:rPr>
      </w:pPr>
    </w:p>
    <w:p w:rsidR="00ED3AC3" w:rsidRDefault="00ED3AC3" w:rsidP="00ED3AC3">
      <w:pPr>
        <w:pStyle w:val="NormalWeb"/>
        <w:spacing w:before="0" w:beforeAutospacing="0" w:after="0" w:afterAutospacing="0"/>
        <w:jc w:val="center"/>
        <w:rPr>
          <w:rFonts w:asciiTheme="majorHAnsi" w:hAnsiTheme="majorHAnsi" w:cstheme="majorHAnsi"/>
          <w:sz w:val="22"/>
          <w:szCs w:val="22"/>
        </w:rPr>
      </w:pPr>
      <w:r>
        <w:rPr>
          <w:noProof/>
        </w:rPr>
        <w:lastRenderedPageBreak/>
        <w:drawing>
          <wp:inline distT="0" distB="0" distL="0" distR="0" wp14:anchorId="0E902473" wp14:editId="4AD31A68">
            <wp:extent cx="2065020" cy="1047750"/>
            <wp:effectExtent l="0" t="0" r="0" b="0"/>
            <wp:docPr id="11" name="Picture 11" descr="C:\Users\user\AppData\Local\Microsoft\Windows\INetCache\Content.Word\HelpingH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HelpingHan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1047750"/>
                    </a:xfrm>
                    <a:prstGeom prst="rect">
                      <a:avLst/>
                    </a:prstGeom>
                    <a:noFill/>
                    <a:ln>
                      <a:noFill/>
                    </a:ln>
                  </pic:spPr>
                </pic:pic>
              </a:graphicData>
            </a:graphic>
          </wp:inline>
        </w:drawing>
      </w:r>
    </w:p>
    <w:p w:rsidR="00ED3AC3" w:rsidRDefault="00ED3AC3" w:rsidP="00ED3AC3">
      <w:pPr>
        <w:pStyle w:val="NormalWeb"/>
        <w:spacing w:before="0" w:beforeAutospacing="0" w:after="0" w:afterAutospacing="0"/>
        <w:rPr>
          <w:rFonts w:asciiTheme="majorHAnsi" w:hAnsiTheme="majorHAnsi" w:cstheme="majorHAnsi"/>
          <w:sz w:val="22"/>
          <w:szCs w:val="22"/>
        </w:rPr>
      </w:pPr>
    </w:p>
    <w:p w:rsidR="00ED3AC3" w:rsidRPr="00ED3AC3" w:rsidRDefault="00ED3AC3" w:rsidP="00ED3AC3">
      <w:pPr>
        <w:pStyle w:val="NormalWeb"/>
        <w:spacing w:before="0" w:beforeAutospacing="0" w:after="0" w:afterAutospacing="0"/>
        <w:jc w:val="center"/>
        <w:rPr>
          <w:rFonts w:asciiTheme="majorHAnsi" w:hAnsiTheme="majorHAnsi" w:cstheme="majorHAnsi"/>
          <w:b/>
          <w:sz w:val="22"/>
          <w:szCs w:val="22"/>
          <w:u w:val="single"/>
        </w:rPr>
      </w:pPr>
      <w:r w:rsidRPr="00ED3AC3">
        <w:rPr>
          <w:rFonts w:asciiTheme="majorHAnsi" w:hAnsiTheme="majorHAnsi" w:cstheme="majorHAnsi"/>
          <w:b/>
          <w:sz w:val="22"/>
          <w:szCs w:val="22"/>
          <w:u w:val="single"/>
        </w:rPr>
        <w:t xml:space="preserve">MDSC </w:t>
      </w:r>
      <w:r w:rsidR="00026AD6">
        <w:rPr>
          <w:rFonts w:asciiTheme="majorHAnsi" w:hAnsiTheme="majorHAnsi" w:cstheme="majorHAnsi"/>
          <w:b/>
          <w:sz w:val="22"/>
          <w:szCs w:val="22"/>
          <w:u w:val="single"/>
        </w:rPr>
        <w:t>Logos</w:t>
      </w:r>
    </w:p>
    <w:p w:rsidR="00ED3AC3" w:rsidRDefault="00ED3AC3" w:rsidP="00ED3AC3">
      <w:pPr>
        <w:pStyle w:val="NormalWeb"/>
        <w:spacing w:before="0" w:beforeAutospacing="0" w:after="0" w:afterAutospacing="0"/>
        <w:rPr>
          <w:rFonts w:asciiTheme="majorHAnsi" w:hAnsiTheme="majorHAnsi" w:cstheme="majorHAnsi"/>
          <w:i/>
          <w:sz w:val="22"/>
          <w:szCs w:val="22"/>
        </w:rPr>
      </w:pPr>
    </w:p>
    <w:p w:rsidR="00ED3AC3" w:rsidRPr="00ED3AC3" w:rsidRDefault="00ED3AC3" w:rsidP="00ED3AC3">
      <w:pPr>
        <w:pStyle w:val="NormalWeb"/>
        <w:spacing w:before="0" w:beforeAutospacing="0" w:after="0" w:afterAutospacing="0"/>
        <w:rPr>
          <w:rFonts w:asciiTheme="majorHAnsi" w:hAnsiTheme="majorHAnsi" w:cstheme="majorHAnsi"/>
          <w:i/>
          <w:sz w:val="22"/>
          <w:szCs w:val="22"/>
        </w:rPr>
      </w:pPr>
      <w:r w:rsidRPr="00ED3AC3">
        <w:rPr>
          <w:rFonts w:asciiTheme="majorHAnsi" w:hAnsiTheme="majorHAnsi" w:cstheme="majorHAnsi"/>
          <w:i/>
          <w:sz w:val="22"/>
          <w:szCs w:val="22"/>
        </w:rPr>
        <w:t>Simply copy and paste these images into your marketing flyers and communications to add legitimacy to your efforts!</w:t>
      </w:r>
    </w:p>
    <w:p w:rsidR="00074274" w:rsidRDefault="00074274">
      <w:pPr>
        <w:pStyle w:val="NoSpacing"/>
      </w:pPr>
    </w:p>
    <w:p w:rsidR="00026AD6" w:rsidRDefault="00026AD6">
      <w:pPr>
        <w:pStyle w:val="NoSpacing"/>
      </w:pPr>
    </w:p>
    <w:p w:rsidR="00ED3AC3" w:rsidRDefault="00026AD6" w:rsidP="00026AD6">
      <w:pPr>
        <w:pStyle w:val="NoSpacing"/>
      </w:pPr>
      <w:r>
        <w:rPr>
          <w:noProof/>
        </w:rPr>
        <w:drawing>
          <wp:inline distT="0" distB="0" distL="0" distR="0" wp14:anchorId="51621AD6" wp14:editId="18A9DCC4">
            <wp:extent cx="3143250" cy="156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273" cy="1593750"/>
                    </a:xfrm>
                    <a:prstGeom prst="rect">
                      <a:avLst/>
                    </a:prstGeom>
                  </pic:spPr>
                </pic:pic>
              </a:graphicData>
            </a:graphic>
          </wp:inline>
        </w:drawing>
      </w:r>
    </w:p>
    <w:p w:rsidR="00026AD6" w:rsidRDefault="00026AD6" w:rsidP="00026AD6">
      <w:pPr>
        <w:pStyle w:val="NoSpacing"/>
      </w:pPr>
    </w:p>
    <w:p w:rsidR="00026AD6" w:rsidRDefault="00026AD6" w:rsidP="00026AD6">
      <w:pPr>
        <w:pStyle w:val="NoSpacing"/>
      </w:pPr>
    </w:p>
    <w:p w:rsidR="00026AD6" w:rsidRDefault="00026AD6" w:rsidP="00026AD6">
      <w:pPr>
        <w:pStyle w:val="NoSpacing"/>
      </w:pPr>
    </w:p>
    <w:p w:rsidR="00026AD6" w:rsidRDefault="00026AD6" w:rsidP="00026AD6">
      <w:pPr>
        <w:pStyle w:val="NoSpacing"/>
      </w:pPr>
      <w:r w:rsidRPr="00026AD6">
        <w:rPr>
          <w:noProof/>
        </w:rPr>
        <w:drawing>
          <wp:inline distT="0" distB="0" distL="0" distR="0">
            <wp:extent cx="2638425" cy="1550075"/>
            <wp:effectExtent l="0" t="0" r="0" b="0"/>
            <wp:docPr id="3" name="Picture 3" descr="\\SERVER\Public\MDSC &amp; BW Logos\MDSClogo300 - Copy Resized 250pix 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MDSC &amp; BW Logos\MDSClogo300 - Copy Resized 250pix acro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036" cy="1558071"/>
                    </a:xfrm>
                    <a:prstGeom prst="rect">
                      <a:avLst/>
                    </a:prstGeom>
                    <a:noFill/>
                    <a:ln>
                      <a:noFill/>
                    </a:ln>
                  </pic:spPr>
                </pic:pic>
              </a:graphicData>
            </a:graphic>
          </wp:inline>
        </w:drawing>
      </w:r>
    </w:p>
    <w:p w:rsidR="00026AD6" w:rsidRDefault="00026AD6" w:rsidP="00026AD6">
      <w:pPr>
        <w:pStyle w:val="NoSpacing"/>
      </w:pPr>
    </w:p>
    <w:p w:rsidR="00026AD6" w:rsidRDefault="00026AD6" w:rsidP="00026AD6">
      <w:pPr>
        <w:pStyle w:val="NoSpacing"/>
      </w:pPr>
      <w:r w:rsidRPr="00026AD6">
        <w:rPr>
          <w:noProof/>
        </w:rPr>
        <w:drawing>
          <wp:inline distT="0" distB="0" distL="0" distR="0">
            <wp:extent cx="3723870" cy="1400175"/>
            <wp:effectExtent l="0" t="0" r="0" b="0"/>
            <wp:docPr id="12" name="Picture 12" descr="\\SERVER\Public\MDSC &amp; BW Logos\Doub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ublic\MDSC &amp; BW Logos\Double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9061" cy="1402127"/>
                    </a:xfrm>
                    <a:prstGeom prst="rect">
                      <a:avLst/>
                    </a:prstGeom>
                    <a:noFill/>
                    <a:ln>
                      <a:noFill/>
                    </a:ln>
                  </pic:spPr>
                </pic:pic>
              </a:graphicData>
            </a:graphic>
          </wp:inline>
        </w:drawing>
      </w:r>
    </w:p>
    <w:p w:rsidR="00891ED3" w:rsidRDefault="00891ED3" w:rsidP="00026AD6">
      <w:pPr>
        <w:pStyle w:val="NoSpacing"/>
      </w:pPr>
    </w:p>
    <w:p w:rsidR="00891ED3" w:rsidRDefault="00891ED3" w:rsidP="00026AD6">
      <w:pPr>
        <w:pStyle w:val="NoSpacing"/>
      </w:pPr>
    </w:p>
    <w:p w:rsidR="00891ED3" w:rsidRDefault="00891ED3" w:rsidP="00026AD6">
      <w:pPr>
        <w:pStyle w:val="NoSpacing"/>
      </w:pPr>
    </w:p>
    <w:p w:rsidR="00891ED3" w:rsidRDefault="00891ED3" w:rsidP="00026AD6">
      <w:pPr>
        <w:pStyle w:val="NoSpacing"/>
      </w:pPr>
    </w:p>
    <w:p w:rsidR="00891ED3" w:rsidRDefault="00891ED3" w:rsidP="00026AD6">
      <w:pPr>
        <w:pStyle w:val="NoSpacing"/>
      </w:pPr>
    </w:p>
    <w:p w:rsidR="00891ED3" w:rsidRPr="00D67DFC" w:rsidRDefault="00891ED3" w:rsidP="00891ED3">
      <w:pPr>
        <w:pStyle w:val="NoSpacing"/>
        <w:jc w:val="center"/>
        <w:rPr>
          <w:sz w:val="56"/>
          <w:szCs w:val="56"/>
        </w:rPr>
      </w:pPr>
      <w:r w:rsidRPr="00D67DFC">
        <w:rPr>
          <w:sz w:val="56"/>
          <w:szCs w:val="56"/>
        </w:rPr>
        <w:t>Thank you for supporting the MDSC!</w:t>
      </w:r>
    </w:p>
    <w:p w:rsidR="00891ED3" w:rsidRDefault="00891ED3" w:rsidP="00026AD6">
      <w:pPr>
        <w:pStyle w:val="NoSpacing"/>
      </w:pPr>
    </w:p>
    <w:p w:rsidR="00891ED3" w:rsidRPr="0015334A" w:rsidRDefault="00D67DFC" w:rsidP="00D67DFC">
      <w:pPr>
        <w:pStyle w:val="NoSpacing"/>
        <w:jc w:val="center"/>
      </w:pPr>
      <w:r>
        <w:rPr>
          <w:noProof/>
        </w:rPr>
        <w:drawing>
          <wp:inline distT="0" distB="0" distL="0" distR="0" wp14:anchorId="4C407F79" wp14:editId="61671CB2">
            <wp:extent cx="2131669" cy="3276092"/>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2146563" cy="3298982"/>
                    </a:xfrm>
                    <a:prstGeom prst="rect">
                      <a:avLst/>
                    </a:prstGeom>
                  </pic:spPr>
                </pic:pic>
              </a:graphicData>
            </a:graphic>
          </wp:inline>
        </w:drawing>
      </w:r>
      <w:r>
        <w:rPr>
          <w:noProof/>
        </w:rPr>
        <w:drawing>
          <wp:inline distT="0" distB="0" distL="0" distR="0" wp14:anchorId="477882EE" wp14:editId="7543B3CF">
            <wp:extent cx="3617181" cy="326326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230" cy="3265114"/>
                    </a:xfrm>
                    <a:prstGeom prst="rect">
                      <a:avLst/>
                    </a:prstGeom>
                  </pic:spPr>
                </pic:pic>
              </a:graphicData>
            </a:graphic>
          </wp:inline>
        </w:drawing>
      </w:r>
      <w:bookmarkStart w:id="0" w:name="_GoBack"/>
      <w:bookmarkEnd w:id="0"/>
      <w:r>
        <w:rPr>
          <w:noProof/>
        </w:rPr>
        <w:drawing>
          <wp:inline distT="0" distB="0" distL="0" distR="0" wp14:anchorId="5CBC74ED" wp14:editId="44DE98B7">
            <wp:extent cx="6105525" cy="324910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7350" cy="3282006"/>
                    </a:xfrm>
                    <a:prstGeom prst="rect">
                      <a:avLst/>
                    </a:prstGeom>
                  </pic:spPr>
                </pic:pic>
              </a:graphicData>
            </a:graphic>
          </wp:inline>
        </w:drawing>
      </w:r>
    </w:p>
    <w:sectPr w:rsidR="00891ED3" w:rsidRPr="0015334A" w:rsidSect="00A5748A">
      <w:headerReference w:type="default" r:id="rId19"/>
      <w:footerReference w:type="default" r:id="rId20"/>
      <w:pgSz w:w="12240" w:h="15840"/>
      <w:pgMar w:top="1440" w:right="1440" w:bottom="1440" w:left="1440" w:header="720" w:footer="720" w:gutter="0"/>
      <w:pgBorders w:offsetFrom="page">
        <w:top w:val="single" w:sz="4" w:space="24" w:color="FF2D21" w:themeColor="accent5"/>
        <w:left w:val="single" w:sz="4" w:space="24" w:color="FF2D21" w:themeColor="accent5"/>
        <w:bottom w:val="single" w:sz="4" w:space="24" w:color="FF2D21" w:themeColor="accent5"/>
        <w:right w:val="single" w:sz="4" w:space="24" w:color="FF2D21" w:themeColor="accent5"/>
      </w:pgBorders>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03E" w:rsidRDefault="00A9403E">
      <w:r>
        <w:separator/>
      </w:r>
    </w:p>
  </w:endnote>
  <w:endnote w:type="continuationSeparator" w:id="0">
    <w:p w:rsidR="00A9403E" w:rsidRDefault="00A9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52895"/>
      <w:docPartObj>
        <w:docPartGallery w:val="Page Numbers (Bottom of Page)"/>
        <w:docPartUnique/>
      </w:docPartObj>
    </w:sdtPr>
    <w:sdtEndPr>
      <w:rPr>
        <w:noProof/>
      </w:rPr>
    </w:sdtEndPr>
    <w:sdtContent>
      <w:p w:rsidR="00A5748A" w:rsidRDefault="00A5748A">
        <w:pPr>
          <w:pStyle w:val="Footer"/>
          <w:jc w:val="center"/>
        </w:pPr>
        <w:r>
          <w:fldChar w:fldCharType="begin"/>
        </w:r>
        <w:r>
          <w:instrText xml:space="preserve"> PAGE   \* MERGEFORMAT </w:instrText>
        </w:r>
        <w:r>
          <w:fldChar w:fldCharType="separate"/>
        </w:r>
        <w:r w:rsidR="00FC64D6">
          <w:rPr>
            <w:noProof/>
          </w:rPr>
          <w:t>2</w:t>
        </w:r>
        <w:r>
          <w:rPr>
            <w:noProof/>
          </w:rPr>
          <w:fldChar w:fldCharType="end"/>
        </w:r>
      </w:p>
    </w:sdtContent>
  </w:sdt>
  <w:p w:rsidR="00A5748A" w:rsidRDefault="00A574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03E" w:rsidRDefault="00A9403E">
      <w:r>
        <w:separator/>
      </w:r>
    </w:p>
  </w:footnote>
  <w:footnote w:type="continuationSeparator" w:id="0">
    <w:p w:rsidR="00A9403E" w:rsidRDefault="00A940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203" w:rsidRDefault="004C2203" w:rsidP="00E95248">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110A"/>
    <w:multiLevelType w:val="multilevel"/>
    <w:tmpl w:val="DA1A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72842"/>
    <w:multiLevelType w:val="hybridMultilevel"/>
    <w:tmpl w:val="D0922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74519"/>
    <w:multiLevelType w:val="hybridMultilevel"/>
    <w:tmpl w:val="49C0A308"/>
    <w:lvl w:ilvl="0" w:tplc="E7704220">
      <w:start w:val="3"/>
      <w:numFmt w:val="upperRoman"/>
      <w:lvlText w:val="%1."/>
      <w:lvlJc w:val="right"/>
      <w:pPr>
        <w:tabs>
          <w:tab w:val="num" w:pos="720"/>
        </w:tabs>
        <w:ind w:left="720" w:hanging="360"/>
      </w:pPr>
    </w:lvl>
    <w:lvl w:ilvl="1" w:tplc="169EF8DA">
      <w:start w:val="1"/>
      <w:numFmt w:val="decimal"/>
      <w:lvlText w:val="%2."/>
      <w:lvlJc w:val="left"/>
      <w:pPr>
        <w:tabs>
          <w:tab w:val="num" w:pos="1440"/>
        </w:tabs>
        <w:ind w:left="1440" w:hanging="360"/>
      </w:pPr>
    </w:lvl>
    <w:lvl w:ilvl="2" w:tplc="563E169E" w:tentative="1">
      <w:start w:val="1"/>
      <w:numFmt w:val="decimal"/>
      <w:lvlText w:val="%3."/>
      <w:lvlJc w:val="left"/>
      <w:pPr>
        <w:tabs>
          <w:tab w:val="num" w:pos="2160"/>
        </w:tabs>
        <w:ind w:left="2160" w:hanging="360"/>
      </w:pPr>
    </w:lvl>
    <w:lvl w:ilvl="3" w:tplc="F22C3306" w:tentative="1">
      <w:start w:val="1"/>
      <w:numFmt w:val="decimal"/>
      <w:lvlText w:val="%4."/>
      <w:lvlJc w:val="left"/>
      <w:pPr>
        <w:tabs>
          <w:tab w:val="num" w:pos="2880"/>
        </w:tabs>
        <w:ind w:left="2880" w:hanging="360"/>
      </w:pPr>
    </w:lvl>
    <w:lvl w:ilvl="4" w:tplc="C5AAB9DC" w:tentative="1">
      <w:start w:val="1"/>
      <w:numFmt w:val="decimal"/>
      <w:lvlText w:val="%5."/>
      <w:lvlJc w:val="left"/>
      <w:pPr>
        <w:tabs>
          <w:tab w:val="num" w:pos="3600"/>
        </w:tabs>
        <w:ind w:left="3600" w:hanging="360"/>
      </w:pPr>
    </w:lvl>
    <w:lvl w:ilvl="5" w:tplc="C5A271FE" w:tentative="1">
      <w:start w:val="1"/>
      <w:numFmt w:val="decimal"/>
      <w:lvlText w:val="%6."/>
      <w:lvlJc w:val="left"/>
      <w:pPr>
        <w:tabs>
          <w:tab w:val="num" w:pos="4320"/>
        </w:tabs>
        <w:ind w:left="4320" w:hanging="360"/>
      </w:pPr>
    </w:lvl>
    <w:lvl w:ilvl="6" w:tplc="A7B8D190" w:tentative="1">
      <w:start w:val="1"/>
      <w:numFmt w:val="decimal"/>
      <w:lvlText w:val="%7."/>
      <w:lvlJc w:val="left"/>
      <w:pPr>
        <w:tabs>
          <w:tab w:val="num" w:pos="5040"/>
        </w:tabs>
        <w:ind w:left="5040" w:hanging="360"/>
      </w:pPr>
    </w:lvl>
    <w:lvl w:ilvl="7" w:tplc="36DE53BA" w:tentative="1">
      <w:start w:val="1"/>
      <w:numFmt w:val="decimal"/>
      <w:lvlText w:val="%8."/>
      <w:lvlJc w:val="left"/>
      <w:pPr>
        <w:tabs>
          <w:tab w:val="num" w:pos="5760"/>
        </w:tabs>
        <w:ind w:left="5760" w:hanging="360"/>
      </w:pPr>
    </w:lvl>
    <w:lvl w:ilvl="8" w:tplc="94C61698" w:tentative="1">
      <w:start w:val="1"/>
      <w:numFmt w:val="decimal"/>
      <w:lvlText w:val="%9."/>
      <w:lvlJc w:val="left"/>
      <w:pPr>
        <w:tabs>
          <w:tab w:val="num" w:pos="6480"/>
        </w:tabs>
        <w:ind w:left="6480" w:hanging="360"/>
      </w:pPr>
    </w:lvl>
  </w:abstractNum>
  <w:abstractNum w:abstractNumId="3" w15:restartNumberingAfterBreak="0">
    <w:nsid w:val="1E850B0E"/>
    <w:multiLevelType w:val="hybridMultilevel"/>
    <w:tmpl w:val="7C040CF4"/>
    <w:lvl w:ilvl="0" w:tplc="4D725C34">
      <w:start w:val="4"/>
      <w:numFmt w:val="upperRoman"/>
      <w:lvlText w:val="%1."/>
      <w:lvlJc w:val="right"/>
      <w:pPr>
        <w:tabs>
          <w:tab w:val="num" w:pos="720"/>
        </w:tabs>
        <w:ind w:left="720" w:hanging="360"/>
      </w:pPr>
    </w:lvl>
    <w:lvl w:ilvl="1" w:tplc="BCBC1FA4" w:tentative="1">
      <w:start w:val="1"/>
      <w:numFmt w:val="decimal"/>
      <w:lvlText w:val="%2."/>
      <w:lvlJc w:val="left"/>
      <w:pPr>
        <w:tabs>
          <w:tab w:val="num" w:pos="1440"/>
        </w:tabs>
        <w:ind w:left="1440" w:hanging="360"/>
      </w:pPr>
    </w:lvl>
    <w:lvl w:ilvl="2" w:tplc="4C720DF8" w:tentative="1">
      <w:start w:val="1"/>
      <w:numFmt w:val="decimal"/>
      <w:lvlText w:val="%3."/>
      <w:lvlJc w:val="left"/>
      <w:pPr>
        <w:tabs>
          <w:tab w:val="num" w:pos="2160"/>
        </w:tabs>
        <w:ind w:left="2160" w:hanging="360"/>
      </w:pPr>
    </w:lvl>
    <w:lvl w:ilvl="3" w:tplc="6014657A" w:tentative="1">
      <w:start w:val="1"/>
      <w:numFmt w:val="decimal"/>
      <w:lvlText w:val="%4."/>
      <w:lvlJc w:val="left"/>
      <w:pPr>
        <w:tabs>
          <w:tab w:val="num" w:pos="2880"/>
        </w:tabs>
        <w:ind w:left="2880" w:hanging="360"/>
      </w:pPr>
    </w:lvl>
    <w:lvl w:ilvl="4" w:tplc="976210BC" w:tentative="1">
      <w:start w:val="1"/>
      <w:numFmt w:val="decimal"/>
      <w:lvlText w:val="%5."/>
      <w:lvlJc w:val="left"/>
      <w:pPr>
        <w:tabs>
          <w:tab w:val="num" w:pos="3600"/>
        </w:tabs>
        <w:ind w:left="3600" w:hanging="360"/>
      </w:pPr>
    </w:lvl>
    <w:lvl w:ilvl="5" w:tplc="450677E8" w:tentative="1">
      <w:start w:val="1"/>
      <w:numFmt w:val="decimal"/>
      <w:lvlText w:val="%6."/>
      <w:lvlJc w:val="left"/>
      <w:pPr>
        <w:tabs>
          <w:tab w:val="num" w:pos="4320"/>
        </w:tabs>
        <w:ind w:left="4320" w:hanging="360"/>
      </w:pPr>
    </w:lvl>
    <w:lvl w:ilvl="6" w:tplc="8E76F014" w:tentative="1">
      <w:start w:val="1"/>
      <w:numFmt w:val="decimal"/>
      <w:lvlText w:val="%7."/>
      <w:lvlJc w:val="left"/>
      <w:pPr>
        <w:tabs>
          <w:tab w:val="num" w:pos="5040"/>
        </w:tabs>
        <w:ind w:left="5040" w:hanging="360"/>
      </w:pPr>
    </w:lvl>
    <w:lvl w:ilvl="7" w:tplc="F9688CA8" w:tentative="1">
      <w:start w:val="1"/>
      <w:numFmt w:val="decimal"/>
      <w:lvlText w:val="%8."/>
      <w:lvlJc w:val="left"/>
      <w:pPr>
        <w:tabs>
          <w:tab w:val="num" w:pos="5760"/>
        </w:tabs>
        <w:ind w:left="5760" w:hanging="360"/>
      </w:pPr>
    </w:lvl>
    <w:lvl w:ilvl="8" w:tplc="B3FC7802" w:tentative="1">
      <w:start w:val="1"/>
      <w:numFmt w:val="decimal"/>
      <w:lvlText w:val="%9."/>
      <w:lvlJc w:val="left"/>
      <w:pPr>
        <w:tabs>
          <w:tab w:val="num" w:pos="6480"/>
        </w:tabs>
        <w:ind w:left="6480" w:hanging="360"/>
      </w:pPr>
    </w:lvl>
  </w:abstractNum>
  <w:abstractNum w:abstractNumId="4" w15:restartNumberingAfterBreak="0">
    <w:nsid w:val="22F2449B"/>
    <w:multiLevelType w:val="multilevel"/>
    <w:tmpl w:val="A47A6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A26FE"/>
    <w:multiLevelType w:val="hybridMultilevel"/>
    <w:tmpl w:val="40AEBC72"/>
    <w:lvl w:ilvl="0" w:tplc="FECA5342">
      <w:start w:val="2"/>
      <w:numFmt w:val="upperRoman"/>
      <w:lvlText w:val="%1."/>
      <w:lvlJc w:val="right"/>
      <w:pPr>
        <w:tabs>
          <w:tab w:val="num" w:pos="720"/>
        </w:tabs>
        <w:ind w:left="720" w:hanging="360"/>
      </w:pPr>
    </w:lvl>
    <w:lvl w:ilvl="1" w:tplc="A300BEB2" w:tentative="1">
      <w:start w:val="1"/>
      <w:numFmt w:val="decimal"/>
      <w:lvlText w:val="%2."/>
      <w:lvlJc w:val="left"/>
      <w:pPr>
        <w:tabs>
          <w:tab w:val="num" w:pos="1440"/>
        </w:tabs>
        <w:ind w:left="1440" w:hanging="360"/>
      </w:pPr>
    </w:lvl>
    <w:lvl w:ilvl="2" w:tplc="6780FCFE" w:tentative="1">
      <w:start w:val="1"/>
      <w:numFmt w:val="decimal"/>
      <w:lvlText w:val="%3."/>
      <w:lvlJc w:val="left"/>
      <w:pPr>
        <w:tabs>
          <w:tab w:val="num" w:pos="2160"/>
        </w:tabs>
        <w:ind w:left="2160" w:hanging="360"/>
      </w:pPr>
    </w:lvl>
    <w:lvl w:ilvl="3" w:tplc="584CB3A6" w:tentative="1">
      <w:start w:val="1"/>
      <w:numFmt w:val="decimal"/>
      <w:lvlText w:val="%4."/>
      <w:lvlJc w:val="left"/>
      <w:pPr>
        <w:tabs>
          <w:tab w:val="num" w:pos="2880"/>
        </w:tabs>
        <w:ind w:left="2880" w:hanging="360"/>
      </w:pPr>
    </w:lvl>
    <w:lvl w:ilvl="4" w:tplc="5DB0A762" w:tentative="1">
      <w:start w:val="1"/>
      <w:numFmt w:val="decimal"/>
      <w:lvlText w:val="%5."/>
      <w:lvlJc w:val="left"/>
      <w:pPr>
        <w:tabs>
          <w:tab w:val="num" w:pos="3600"/>
        </w:tabs>
        <w:ind w:left="3600" w:hanging="360"/>
      </w:pPr>
    </w:lvl>
    <w:lvl w:ilvl="5" w:tplc="0D0E22F4" w:tentative="1">
      <w:start w:val="1"/>
      <w:numFmt w:val="decimal"/>
      <w:lvlText w:val="%6."/>
      <w:lvlJc w:val="left"/>
      <w:pPr>
        <w:tabs>
          <w:tab w:val="num" w:pos="4320"/>
        </w:tabs>
        <w:ind w:left="4320" w:hanging="360"/>
      </w:pPr>
    </w:lvl>
    <w:lvl w:ilvl="6" w:tplc="317CE308" w:tentative="1">
      <w:start w:val="1"/>
      <w:numFmt w:val="decimal"/>
      <w:lvlText w:val="%7."/>
      <w:lvlJc w:val="left"/>
      <w:pPr>
        <w:tabs>
          <w:tab w:val="num" w:pos="5040"/>
        </w:tabs>
        <w:ind w:left="5040" w:hanging="360"/>
      </w:pPr>
    </w:lvl>
    <w:lvl w:ilvl="7" w:tplc="65E69344" w:tentative="1">
      <w:start w:val="1"/>
      <w:numFmt w:val="decimal"/>
      <w:lvlText w:val="%8."/>
      <w:lvlJc w:val="left"/>
      <w:pPr>
        <w:tabs>
          <w:tab w:val="num" w:pos="5760"/>
        </w:tabs>
        <w:ind w:left="5760" w:hanging="360"/>
      </w:pPr>
    </w:lvl>
    <w:lvl w:ilvl="8" w:tplc="0340E8CE" w:tentative="1">
      <w:start w:val="1"/>
      <w:numFmt w:val="decimal"/>
      <w:lvlText w:val="%9."/>
      <w:lvlJc w:val="left"/>
      <w:pPr>
        <w:tabs>
          <w:tab w:val="num" w:pos="6480"/>
        </w:tabs>
        <w:ind w:left="6480" w:hanging="360"/>
      </w:pPr>
    </w:lvl>
  </w:abstractNum>
  <w:abstractNum w:abstractNumId="6" w15:restartNumberingAfterBreak="0">
    <w:nsid w:val="24D40A14"/>
    <w:multiLevelType w:val="multilevel"/>
    <w:tmpl w:val="8002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847A7"/>
    <w:multiLevelType w:val="hybridMultilevel"/>
    <w:tmpl w:val="0BD42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63432"/>
    <w:multiLevelType w:val="hybridMultilevel"/>
    <w:tmpl w:val="4D5AE824"/>
    <w:lvl w:ilvl="0" w:tplc="4FD04142">
      <w:start w:val="5"/>
      <w:numFmt w:val="upperRoman"/>
      <w:lvlText w:val="%1."/>
      <w:lvlJc w:val="right"/>
      <w:pPr>
        <w:tabs>
          <w:tab w:val="num" w:pos="720"/>
        </w:tabs>
        <w:ind w:left="720" w:hanging="360"/>
      </w:pPr>
    </w:lvl>
    <w:lvl w:ilvl="1" w:tplc="CBD0A066" w:tentative="1">
      <w:start w:val="1"/>
      <w:numFmt w:val="decimal"/>
      <w:lvlText w:val="%2."/>
      <w:lvlJc w:val="left"/>
      <w:pPr>
        <w:tabs>
          <w:tab w:val="num" w:pos="1440"/>
        </w:tabs>
        <w:ind w:left="1440" w:hanging="360"/>
      </w:pPr>
    </w:lvl>
    <w:lvl w:ilvl="2" w:tplc="F174710A" w:tentative="1">
      <w:start w:val="1"/>
      <w:numFmt w:val="decimal"/>
      <w:lvlText w:val="%3."/>
      <w:lvlJc w:val="left"/>
      <w:pPr>
        <w:tabs>
          <w:tab w:val="num" w:pos="2160"/>
        </w:tabs>
        <w:ind w:left="2160" w:hanging="360"/>
      </w:pPr>
    </w:lvl>
    <w:lvl w:ilvl="3" w:tplc="1ACED598" w:tentative="1">
      <w:start w:val="1"/>
      <w:numFmt w:val="decimal"/>
      <w:lvlText w:val="%4."/>
      <w:lvlJc w:val="left"/>
      <w:pPr>
        <w:tabs>
          <w:tab w:val="num" w:pos="2880"/>
        </w:tabs>
        <w:ind w:left="2880" w:hanging="360"/>
      </w:pPr>
    </w:lvl>
    <w:lvl w:ilvl="4" w:tplc="BA3C2D6A" w:tentative="1">
      <w:start w:val="1"/>
      <w:numFmt w:val="decimal"/>
      <w:lvlText w:val="%5."/>
      <w:lvlJc w:val="left"/>
      <w:pPr>
        <w:tabs>
          <w:tab w:val="num" w:pos="3600"/>
        </w:tabs>
        <w:ind w:left="3600" w:hanging="360"/>
      </w:pPr>
    </w:lvl>
    <w:lvl w:ilvl="5" w:tplc="80EC405C" w:tentative="1">
      <w:start w:val="1"/>
      <w:numFmt w:val="decimal"/>
      <w:lvlText w:val="%6."/>
      <w:lvlJc w:val="left"/>
      <w:pPr>
        <w:tabs>
          <w:tab w:val="num" w:pos="4320"/>
        </w:tabs>
        <w:ind w:left="4320" w:hanging="360"/>
      </w:pPr>
    </w:lvl>
    <w:lvl w:ilvl="6" w:tplc="8EF4A026" w:tentative="1">
      <w:start w:val="1"/>
      <w:numFmt w:val="decimal"/>
      <w:lvlText w:val="%7."/>
      <w:lvlJc w:val="left"/>
      <w:pPr>
        <w:tabs>
          <w:tab w:val="num" w:pos="5040"/>
        </w:tabs>
        <w:ind w:left="5040" w:hanging="360"/>
      </w:pPr>
    </w:lvl>
    <w:lvl w:ilvl="7" w:tplc="56B27D0A" w:tentative="1">
      <w:start w:val="1"/>
      <w:numFmt w:val="decimal"/>
      <w:lvlText w:val="%8."/>
      <w:lvlJc w:val="left"/>
      <w:pPr>
        <w:tabs>
          <w:tab w:val="num" w:pos="5760"/>
        </w:tabs>
        <w:ind w:left="5760" w:hanging="360"/>
      </w:pPr>
    </w:lvl>
    <w:lvl w:ilvl="8" w:tplc="5838BFA0" w:tentative="1">
      <w:start w:val="1"/>
      <w:numFmt w:val="decimal"/>
      <w:lvlText w:val="%9."/>
      <w:lvlJc w:val="left"/>
      <w:pPr>
        <w:tabs>
          <w:tab w:val="num" w:pos="6480"/>
        </w:tabs>
        <w:ind w:left="6480" w:hanging="360"/>
      </w:pPr>
    </w:lvl>
  </w:abstractNum>
  <w:abstractNum w:abstractNumId="9" w15:restartNumberingAfterBreak="0">
    <w:nsid w:val="37544436"/>
    <w:multiLevelType w:val="multilevel"/>
    <w:tmpl w:val="09EA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A3A76"/>
    <w:multiLevelType w:val="multilevel"/>
    <w:tmpl w:val="F4FCF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950A2"/>
    <w:multiLevelType w:val="hybridMultilevel"/>
    <w:tmpl w:val="2632B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C68A7"/>
    <w:multiLevelType w:val="hybridMultilevel"/>
    <w:tmpl w:val="140A2030"/>
    <w:lvl w:ilvl="0" w:tplc="1A266ACC">
      <w:start w:val="7"/>
      <w:numFmt w:val="upperRoman"/>
      <w:lvlText w:val="%1."/>
      <w:lvlJc w:val="right"/>
      <w:pPr>
        <w:tabs>
          <w:tab w:val="num" w:pos="720"/>
        </w:tabs>
        <w:ind w:left="720" w:hanging="360"/>
      </w:pPr>
    </w:lvl>
    <w:lvl w:ilvl="1" w:tplc="B686EB24" w:tentative="1">
      <w:start w:val="1"/>
      <w:numFmt w:val="decimal"/>
      <w:lvlText w:val="%2."/>
      <w:lvlJc w:val="left"/>
      <w:pPr>
        <w:tabs>
          <w:tab w:val="num" w:pos="1440"/>
        </w:tabs>
        <w:ind w:left="1440" w:hanging="360"/>
      </w:pPr>
    </w:lvl>
    <w:lvl w:ilvl="2" w:tplc="7EFE35FA" w:tentative="1">
      <w:start w:val="1"/>
      <w:numFmt w:val="decimal"/>
      <w:lvlText w:val="%3."/>
      <w:lvlJc w:val="left"/>
      <w:pPr>
        <w:tabs>
          <w:tab w:val="num" w:pos="2160"/>
        </w:tabs>
        <w:ind w:left="2160" w:hanging="360"/>
      </w:pPr>
    </w:lvl>
    <w:lvl w:ilvl="3" w:tplc="27FC6848" w:tentative="1">
      <w:start w:val="1"/>
      <w:numFmt w:val="decimal"/>
      <w:lvlText w:val="%4."/>
      <w:lvlJc w:val="left"/>
      <w:pPr>
        <w:tabs>
          <w:tab w:val="num" w:pos="2880"/>
        </w:tabs>
        <w:ind w:left="2880" w:hanging="360"/>
      </w:pPr>
    </w:lvl>
    <w:lvl w:ilvl="4" w:tplc="F7C04500" w:tentative="1">
      <w:start w:val="1"/>
      <w:numFmt w:val="decimal"/>
      <w:lvlText w:val="%5."/>
      <w:lvlJc w:val="left"/>
      <w:pPr>
        <w:tabs>
          <w:tab w:val="num" w:pos="3600"/>
        </w:tabs>
        <w:ind w:left="3600" w:hanging="360"/>
      </w:pPr>
    </w:lvl>
    <w:lvl w:ilvl="5" w:tplc="9118EC1C" w:tentative="1">
      <w:start w:val="1"/>
      <w:numFmt w:val="decimal"/>
      <w:lvlText w:val="%6."/>
      <w:lvlJc w:val="left"/>
      <w:pPr>
        <w:tabs>
          <w:tab w:val="num" w:pos="4320"/>
        </w:tabs>
        <w:ind w:left="4320" w:hanging="360"/>
      </w:pPr>
    </w:lvl>
    <w:lvl w:ilvl="6" w:tplc="A58C7646" w:tentative="1">
      <w:start w:val="1"/>
      <w:numFmt w:val="decimal"/>
      <w:lvlText w:val="%7."/>
      <w:lvlJc w:val="left"/>
      <w:pPr>
        <w:tabs>
          <w:tab w:val="num" w:pos="5040"/>
        </w:tabs>
        <w:ind w:left="5040" w:hanging="360"/>
      </w:pPr>
    </w:lvl>
    <w:lvl w:ilvl="7" w:tplc="D840D1C6" w:tentative="1">
      <w:start w:val="1"/>
      <w:numFmt w:val="decimal"/>
      <w:lvlText w:val="%8."/>
      <w:lvlJc w:val="left"/>
      <w:pPr>
        <w:tabs>
          <w:tab w:val="num" w:pos="5760"/>
        </w:tabs>
        <w:ind w:left="5760" w:hanging="360"/>
      </w:pPr>
    </w:lvl>
    <w:lvl w:ilvl="8" w:tplc="24E6193E" w:tentative="1">
      <w:start w:val="1"/>
      <w:numFmt w:val="decimal"/>
      <w:lvlText w:val="%9."/>
      <w:lvlJc w:val="left"/>
      <w:pPr>
        <w:tabs>
          <w:tab w:val="num" w:pos="6480"/>
        </w:tabs>
        <w:ind w:left="6480" w:hanging="360"/>
      </w:pPr>
    </w:lvl>
  </w:abstractNum>
  <w:abstractNum w:abstractNumId="13" w15:restartNumberingAfterBreak="0">
    <w:nsid w:val="547D05FD"/>
    <w:multiLevelType w:val="multilevel"/>
    <w:tmpl w:val="D7E86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213B8"/>
    <w:multiLevelType w:val="multilevel"/>
    <w:tmpl w:val="55F28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62712F"/>
    <w:multiLevelType w:val="hybridMultilevel"/>
    <w:tmpl w:val="B38A6734"/>
    <w:lvl w:ilvl="0" w:tplc="8CC846B6">
      <w:start w:val="6"/>
      <w:numFmt w:val="upperRoman"/>
      <w:lvlText w:val="%1."/>
      <w:lvlJc w:val="right"/>
      <w:pPr>
        <w:tabs>
          <w:tab w:val="num" w:pos="720"/>
        </w:tabs>
        <w:ind w:left="720" w:hanging="360"/>
      </w:pPr>
    </w:lvl>
    <w:lvl w:ilvl="1" w:tplc="2E40AD1C" w:tentative="1">
      <w:start w:val="1"/>
      <w:numFmt w:val="decimal"/>
      <w:lvlText w:val="%2."/>
      <w:lvlJc w:val="left"/>
      <w:pPr>
        <w:tabs>
          <w:tab w:val="num" w:pos="1440"/>
        </w:tabs>
        <w:ind w:left="1440" w:hanging="360"/>
      </w:pPr>
    </w:lvl>
    <w:lvl w:ilvl="2" w:tplc="94389BF6" w:tentative="1">
      <w:start w:val="1"/>
      <w:numFmt w:val="decimal"/>
      <w:lvlText w:val="%3."/>
      <w:lvlJc w:val="left"/>
      <w:pPr>
        <w:tabs>
          <w:tab w:val="num" w:pos="2160"/>
        </w:tabs>
        <w:ind w:left="2160" w:hanging="360"/>
      </w:pPr>
    </w:lvl>
    <w:lvl w:ilvl="3" w:tplc="D29AD57E" w:tentative="1">
      <w:start w:val="1"/>
      <w:numFmt w:val="decimal"/>
      <w:lvlText w:val="%4."/>
      <w:lvlJc w:val="left"/>
      <w:pPr>
        <w:tabs>
          <w:tab w:val="num" w:pos="2880"/>
        </w:tabs>
        <w:ind w:left="2880" w:hanging="360"/>
      </w:pPr>
    </w:lvl>
    <w:lvl w:ilvl="4" w:tplc="035423B6" w:tentative="1">
      <w:start w:val="1"/>
      <w:numFmt w:val="decimal"/>
      <w:lvlText w:val="%5."/>
      <w:lvlJc w:val="left"/>
      <w:pPr>
        <w:tabs>
          <w:tab w:val="num" w:pos="3600"/>
        </w:tabs>
        <w:ind w:left="3600" w:hanging="360"/>
      </w:pPr>
    </w:lvl>
    <w:lvl w:ilvl="5" w:tplc="69740FE2" w:tentative="1">
      <w:start w:val="1"/>
      <w:numFmt w:val="decimal"/>
      <w:lvlText w:val="%6."/>
      <w:lvlJc w:val="left"/>
      <w:pPr>
        <w:tabs>
          <w:tab w:val="num" w:pos="4320"/>
        </w:tabs>
        <w:ind w:left="4320" w:hanging="360"/>
      </w:pPr>
    </w:lvl>
    <w:lvl w:ilvl="6" w:tplc="A2C04BF8" w:tentative="1">
      <w:start w:val="1"/>
      <w:numFmt w:val="decimal"/>
      <w:lvlText w:val="%7."/>
      <w:lvlJc w:val="left"/>
      <w:pPr>
        <w:tabs>
          <w:tab w:val="num" w:pos="5040"/>
        </w:tabs>
        <w:ind w:left="5040" w:hanging="360"/>
      </w:pPr>
    </w:lvl>
    <w:lvl w:ilvl="7" w:tplc="B9C0A914" w:tentative="1">
      <w:start w:val="1"/>
      <w:numFmt w:val="decimal"/>
      <w:lvlText w:val="%8."/>
      <w:lvlJc w:val="left"/>
      <w:pPr>
        <w:tabs>
          <w:tab w:val="num" w:pos="5760"/>
        </w:tabs>
        <w:ind w:left="5760" w:hanging="360"/>
      </w:pPr>
    </w:lvl>
    <w:lvl w:ilvl="8" w:tplc="FA44BE2E" w:tentative="1">
      <w:start w:val="1"/>
      <w:numFmt w:val="decimal"/>
      <w:lvlText w:val="%9."/>
      <w:lvlJc w:val="left"/>
      <w:pPr>
        <w:tabs>
          <w:tab w:val="num" w:pos="6480"/>
        </w:tabs>
        <w:ind w:left="6480" w:hanging="360"/>
      </w:pPr>
    </w:lvl>
  </w:abstractNum>
  <w:abstractNum w:abstractNumId="16" w15:restartNumberingAfterBreak="0">
    <w:nsid w:val="6A656F7E"/>
    <w:multiLevelType w:val="multilevel"/>
    <w:tmpl w:val="185A8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C23703"/>
    <w:multiLevelType w:val="multilevel"/>
    <w:tmpl w:val="7DF0F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0"/>
  </w:num>
  <w:num w:numId="4">
    <w:abstractNumId w:val="17"/>
    <w:lvlOverride w:ilvl="0">
      <w:lvl w:ilvl="0">
        <w:numFmt w:val="upperRoman"/>
        <w:lvlText w:val="%1."/>
        <w:lvlJc w:val="right"/>
      </w:lvl>
    </w:lvlOverride>
  </w:num>
  <w:num w:numId="5">
    <w:abstractNumId w:val="17"/>
    <w:lvlOverride w:ilvl="0">
      <w:lvl w:ilvl="0">
        <w:numFmt w:val="upperRoman"/>
        <w:lvlText w:val="%1."/>
        <w:lvlJc w:val="right"/>
      </w:lvl>
    </w:lvlOverride>
    <w:lvlOverride w:ilvl="1">
      <w:lvl w:ilvl="1">
        <w:numFmt w:val="upperLetter"/>
        <w:lvlText w:val="%2."/>
        <w:lvlJc w:val="left"/>
      </w:lvl>
    </w:lvlOverride>
  </w:num>
  <w:num w:numId="6">
    <w:abstractNumId w:val="5"/>
  </w:num>
  <w:num w:numId="7">
    <w:abstractNumId w:val="2"/>
  </w:num>
  <w:num w:numId="8">
    <w:abstractNumId w:val="2"/>
    <w:lvlOverride w:ilvl="1">
      <w:lvl w:ilvl="1" w:tplc="169EF8DA">
        <w:numFmt w:val="upperLetter"/>
        <w:lvlText w:val="%2."/>
        <w:lvlJc w:val="left"/>
      </w:lvl>
    </w:lvlOverride>
  </w:num>
  <w:num w:numId="9">
    <w:abstractNumId w:val="3"/>
  </w:num>
  <w:num w:numId="10">
    <w:abstractNumId w:val="8"/>
  </w:num>
  <w:num w:numId="11">
    <w:abstractNumId w:val="15"/>
  </w:num>
  <w:num w:numId="12">
    <w:abstractNumId w:val="12"/>
  </w:num>
  <w:num w:numId="13">
    <w:abstractNumId w:val="14"/>
  </w:num>
  <w:num w:numId="14">
    <w:abstractNumId w:val="13"/>
  </w:num>
  <w:num w:numId="15">
    <w:abstractNumId w:val="4"/>
  </w:num>
  <w:num w:numId="16">
    <w:abstractNumId w:val="10"/>
  </w:num>
  <w:num w:numId="17">
    <w:abstractNumId w:val="16"/>
  </w:num>
  <w:num w:numId="18">
    <w:abstractNumId w:val="11"/>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203"/>
    <w:rsid w:val="000155FC"/>
    <w:rsid w:val="00026AD6"/>
    <w:rsid w:val="00074274"/>
    <w:rsid w:val="00082F0E"/>
    <w:rsid w:val="00087B28"/>
    <w:rsid w:val="000A017F"/>
    <w:rsid w:val="000F679A"/>
    <w:rsid w:val="001235C7"/>
    <w:rsid w:val="0015334A"/>
    <w:rsid w:val="00176D9B"/>
    <w:rsid w:val="001B2AA2"/>
    <w:rsid w:val="001D08BC"/>
    <w:rsid w:val="002E07A9"/>
    <w:rsid w:val="002E0DDC"/>
    <w:rsid w:val="0034766A"/>
    <w:rsid w:val="003C607F"/>
    <w:rsid w:val="00412A8D"/>
    <w:rsid w:val="00424A19"/>
    <w:rsid w:val="004C2203"/>
    <w:rsid w:val="004D3021"/>
    <w:rsid w:val="00550291"/>
    <w:rsid w:val="00564A50"/>
    <w:rsid w:val="00566952"/>
    <w:rsid w:val="005A4676"/>
    <w:rsid w:val="005C78E7"/>
    <w:rsid w:val="005F2A88"/>
    <w:rsid w:val="00660298"/>
    <w:rsid w:val="006813BF"/>
    <w:rsid w:val="006D071E"/>
    <w:rsid w:val="006F1CA0"/>
    <w:rsid w:val="007247F9"/>
    <w:rsid w:val="007312B6"/>
    <w:rsid w:val="007C61F3"/>
    <w:rsid w:val="00816439"/>
    <w:rsid w:val="00834922"/>
    <w:rsid w:val="008627B1"/>
    <w:rsid w:val="00884C35"/>
    <w:rsid w:val="00891ED3"/>
    <w:rsid w:val="00973E6E"/>
    <w:rsid w:val="00990741"/>
    <w:rsid w:val="00997AA1"/>
    <w:rsid w:val="009D3330"/>
    <w:rsid w:val="009D414F"/>
    <w:rsid w:val="00A41890"/>
    <w:rsid w:val="00A5748A"/>
    <w:rsid w:val="00A75FC2"/>
    <w:rsid w:val="00A9403E"/>
    <w:rsid w:val="00AE0392"/>
    <w:rsid w:val="00B55C2D"/>
    <w:rsid w:val="00C451F2"/>
    <w:rsid w:val="00C71654"/>
    <w:rsid w:val="00CA3561"/>
    <w:rsid w:val="00CD529B"/>
    <w:rsid w:val="00D47A86"/>
    <w:rsid w:val="00D665D1"/>
    <w:rsid w:val="00D67DFC"/>
    <w:rsid w:val="00DD1170"/>
    <w:rsid w:val="00E0662D"/>
    <w:rsid w:val="00E55E7D"/>
    <w:rsid w:val="00E95248"/>
    <w:rsid w:val="00ED3AC3"/>
    <w:rsid w:val="00ED59E0"/>
    <w:rsid w:val="00F71F5D"/>
    <w:rsid w:val="00FC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1849D0"/>
  <w15:docId w15:val="{56A99BE4-5CD1-4AEB-92E7-139C0738F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NoSpacing">
    <w:name w:val="No Spacing"/>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Cambria" w:eastAsia="Cambria" w:hAnsi="Cambria" w:cs="Cambria"/>
      <w:color w:val="0000FF"/>
      <w:sz w:val="24"/>
      <w:szCs w:val="24"/>
      <w:u w:val="single" w:color="0000FF"/>
    </w:rPr>
  </w:style>
  <w:style w:type="paragraph" w:styleId="BalloonText">
    <w:name w:val="Balloon Text"/>
    <w:basedOn w:val="Normal"/>
    <w:link w:val="BalloonTextChar"/>
    <w:uiPriority w:val="99"/>
    <w:semiHidden/>
    <w:unhideWhenUsed/>
    <w:rsid w:val="00412A8D"/>
    <w:rPr>
      <w:rFonts w:ascii="Tahoma" w:hAnsi="Tahoma" w:cs="Tahoma"/>
      <w:sz w:val="16"/>
      <w:szCs w:val="16"/>
    </w:rPr>
  </w:style>
  <w:style w:type="character" w:customStyle="1" w:styleId="BalloonTextChar">
    <w:name w:val="Balloon Text Char"/>
    <w:basedOn w:val="DefaultParagraphFont"/>
    <w:link w:val="BalloonText"/>
    <w:uiPriority w:val="99"/>
    <w:semiHidden/>
    <w:rsid w:val="00412A8D"/>
    <w:rPr>
      <w:rFonts w:ascii="Tahoma" w:hAnsi="Tahoma" w:cs="Tahoma"/>
      <w:sz w:val="16"/>
      <w:szCs w:val="16"/>
    </w:rPr>
  </w:style>
  <w:style w:type="paragraph" w:styleId="NormalWeb">
    <w:name w:val="Normal (Web)"/>
    <w:basedOn w:val="Normal"/>
    <w:uiPriority w:val="99"/>
    <w:unhideWhenUsed/>
    <w:rsid w:val="000742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074274"/>
  </w:style>
  <w:style w:type="paragraph" w:styleId="Header">
    <w:name w:val="header"/>
    <w:basedOn w:val="Normal"/>
    <w:link w:val="HeaderChar"/>
    <w:uiPriority w:val="99"/>
    <w:unhideWhenUsed/>
    <w:rsid w:val="00E95248"/>
    <w:pPr>
      <w:tabs>
        <w:tab w:val="center" w:pos="4680"/>
        <w:tab w:val="right" w:pos="9360"/>
      </w:tabs>
    </w:pPr>
  </w:style>
  <w:style w:type="character" w:customStyle="1" w:styleId="HeaderChar">
    <w:name w:val="Header Char"/>
    <w:basedOn w:val="DefaultParagraphFont"/>
    <w:link w:val="Header"/>
    <w:uiPriority w:val="99"/>
    <w:rsid w:val="00E95248"/>
    <w:rPr>
      <w:sz w:val="24"/>
      <w:szCs w:val="24"/>
    </w:rPr>
  </w:style>
  <w:style w:type="paragraph" w:styleId="Footer">
    <w:name w:val="footer"/>
    <w:basedOn w:val="Normal"/>
    <w:link w:val="FooterChar"/>
    <w:uiPriority w:val="99"/>
    <w:unhideWhenUsed/>
    <w:rsid w:val="00E95248"/>
    <w:pPr>
      <w:tabs>
        <w:tab w:val="center" w:pos="4680"/>
        <w:tab w:val="right" w:pos="9360"/>
      </w:tabs>
    </w:pPr>
  </w:style>
  <w:style w:type="character" w:customStyle="1" w:styleId="FooterChar">
    <w:name w:val="Footer Char"/>
    <w:basedOn w:val="DefaultParagraphFont"/>
    <w:link w:val="Footer"/>
    <w:uiPriority w:val="99"/>
    <w:rsid w:val="00E95248"/>
    <w:rPr>
      <w:sz w:val="24"/>
      <w:szCs w:val="24"/>
    </w:rPr>
  </w:style>
  <w:style w:type="paragraph" w:styleId="ListParagraph">
    <w:name w:val="List Paragraph"/>
    <w:basedOn w:val="Normal"/>
    <w:uiPriority w:val="34"/>
    <w:qFormat/>
    <w:rsid w:val="00A5748A"/>
    <w:pPr>
      <w:ind w:left="720"/>
      <w:contextualSpacing/>
    </w:pPr>
  </w:style>
  <w:style w:type="character" w:styleId="CommentReference">
    <w:name w:val="annotation reference"/>
    <w:basedOn w:val="DefaultParagraphFont"/>
    <w:uiPriority w:val="99"/>
    <w:semiHidden/>
    <w:unhideWhenUsed/>
    <w:rsid w:val="00990741"/>
    <w:rPr>
      <w:sz w:val="16"/>
      <w:szCs w:val="16"/>
    </w:rPr>
  </w:style>
  <w:style w:type="paragraph" w:styleId="CommentText">
    <w:name w:val="annotation text"/>
    <w:basedOn w:val="Normal"/>
    <w:link w:val="CommentTextChar"/>
    <w:uiPriority w:val="99"/>
    <w:semiHidden/>
    <w:unhideWhenUsed/>
    <w:rsid w:val="00990741"/>
    <w:rPr>
      <w:sz w:val="20"/>
      <w:szCs w:val="20"/>
    </w:rPr>
  </w:style>
  <w:style w:type="character" w:customStyle="1" w:styleId="CommentTextChar">
    <w:name w:val="Comment Text Char"/>
    <w:basedOn w:val="DefaultParagraphFont"/>
    <w:link w:val="CommentText"/>
    <w:uiPriority w:val="99"/>
    <w:semiHidden/>
    <w:rsid w:val="00990741"/>
  </w:style>
  <w:style w:type="paragraph" w:styleId="CommentSubject">
    <w:name w:val="annotation subject"/>
    <w:basedOn w:val="CommentText"/>
    <w:next w:val="CommentText"/>
    <w:link w:val="CommentSubjectChar"/>
    <w:uiPriority w:val="99"/>
    <w:semiHidden/>
    <w:unhideWhenUsed/>
    <w:rsid w:val="00990741"/>
    <w:rPr>
      <w:b/>
      <w:bCs/>
    </w:rPr>
  </w:style>
  <w:style w:type="character" w:customStyle="1" w:styleId="CommentSubjectChar">
    <w:name w:val="Comment Subject Char"/>
    <w:basedOn w:val="CommentTextChar"/>
    <w:link w:val="CommentSubject"/>
    <w:uiPriority w:val="99"/>
    <w:semiHidden/>
    <w:rsid w:val="009907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0729">
      <w:bodyDiv w:val="1"/>
      <w:marLeft w:val="0"/>
      <w:marRight w:val="0"/>
      <w:marTop w:val="0"/>
      <w:marBottom w:val="0"/>
      <w:divBdr>
        <w:top w:val="none" w:sz="0" w:space="0" w:color="auto"/>
        <w:left w:val="none" w:sz="0" w:space="0" w:color="auto"/>
        <w:bottom w:val="none" w:sz="0" w:space="0" w:color="auto"/>
        <w:right w:val="none" w:sz="0" w:space="0" w:color="auto"/>
      </w:divBdr>
    </w:div>
    <w:div w:id="364914629">
      <w:bodyDiv w:val="1"/>
      <w:marLeft w:val="0"/>
      <w:marRight w:val="0"/>
      <w:marTop w:val="0"/>
      <w:marBottom w:val="0"/>
      <w:divBdr>
        <w:top w:val="none" w:sz="0" w:space="0" w:color="auto"/>
        <w:left w:val="none" w:sz="0" w:space="0" w:color="auto"/>
        <w:bottom w:val="none" w:sz="0" w:space="0" w:color="auto"/>
        <w:right w:val="none" w:sz="0" w:space="0" w:color="auto"/>
      </w:divBdr>
    </w:div>
    <w:div w:id="404691435">
      <w:bodyDiv w:val="1"/>
      <w:marLeft w:val="0"/>
      <w:marRight w:val="0"/>
      <w:marTop w:val="0"/>
      <w:marBottom w:val="0"/>
      <w:divBdr>
        <w:top w:val="none" w:sz="0" w:space="0" w:color="auto"/>
        <w:left w:val="none" w:sz="0" w:space="0" w:color="auto"/>
        <w:bottom w:val="none" w:sz="0" w:space="0" w:color="auto"/>
        <w:right w:val="none" w:sz="0" w:space="0" w:color="auto"/>
      </w:divBdr>
    </w:div>
    <w:div w:id="634526337">
      <w:bodyDiv w:val="1"/>
      <w:marLeft w:val="0"/>
      <w:marRight w:val="0"/>
      <w:marTop w:val="0"/>
      <w:marBottom w:val="0"/>
      <w:divBdr>
        <w:top w:val="none" w:sz="0" w:space="0" w:color="auto"/>
        <w:left w:val="none" w:sz="0" w:space="0" w:color="auto"/>
        <w:bottom w:val="none" w:sz="0" w:space="0" w:color="auto"/>
        <w:right w:val="none" w:sz="0" w:space="0" w:color="auto"/>
      </w:divBdr>
    </w:div>
    <w:div w:id="1381129401">
      <w:bodyDiv w:val="1"/>
      <w:marLeft w:val="0"/>
      <w:marRight w:val="0"/>
      <w:marTop w:val="0"/>
      <w:marBottom w:val="0"/>
      <w:divBdr>
        <w:top w:val="none" w:sz="0" w:space="0" w:color="auto"/>
        <w:left w:val="none" w:sz="0" w:space="0" w:color="auto"/>
        <w:bottom w:val="none" w:sz="0" w:space="0" w:color="auto"/>
        <w:right w:val="none" w:sz="0" w:space="0" w:color="auto"/>
      </w:divBdr>
    </w:div>
    <w:div w:id="1401899845">
      <w:bodyDiv w:val="1"/>
      <w:marLeft w:val="0"/>
      <w:marRight w:val="0"/>
      <w:marTop w:val="0"/>
      <w:marBottom w:val="0"/>
      <w:divBdr>
        <w:top w:val="none" w:sz="0" w:space="0" w:color="auto"/>
        <w:left w:val="none" w:sz="0" w:space="0" w:color="auto"/>
        <w:bottom w:val="none" w:sz="0" w:space="0" w:color="auto"/>
        <w:right w:val="none" w:sz="0" w:space="0" w:color="auto"/>
      </w:divBdr>
    </w:div>
    <w:div w:id="2019455189">
      <w:bodyDiv w:val="1"/>
      <w:marLeft w:val="0"/>
      <w:marRight w:val="0"/>
      <w:marTop w:val="0"/>
      <w:marBottom w:val="0"/>
      <w:divBdr>
        <w:top w:val="none" w:sz="0" w:space="0" w:color="auto"/>
        <w:left w:val="none" w:sz="0" w:space="0" w:color="auto"/>
        <w:bottom w:val="none" w:sz="0" w:space="0" w:color="auto"/>
        <w:right w:val="none" w:sz="0" w:space="0" w:color="auto"/>
      </w:divBdr>
    </w:div>
    <w:div w:id="2124880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dsc.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dsc.org/events/RaceforMDSC.cf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A3070-0999-41DA-A641-66A4B08DF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MDSC</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Gallagher</dc:creator>
  <cp:lastModifiedBy>Alexandra Haydock</cp:lastModifiedBy>
  <cp:revision>4</cp:revision>
  <cp:lastPrinted>2017-05-21T21:20:00Z</cp:lastPrinted>
  <dcterms:created xsi:type="dcterms:W3CDTF">2018-05-17T13:28:00Z</dcterms:created>
  <dcterms:modified xsi:type="dcterms:W3CDTF">2018-05-17T13:37:00Z</dcterms:modified>
</cp:coreProperties>
</file>